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5466"/>
      </w:tblGrid>
      <w:tr w:rsidR="007B7E8F" w:rsidRPr="007B7E8F" w14:paraId="33AA2615" w14:textId="77777777" w:rsidTr="00836483">
        <w:trPr>
          <w:trHeight w:val="2082"/>
          <w:tblCellSpacing w:w="15" w:type="dxa"/>
        </w:trPr>
        <w:tc>
          <w:tcPr>
            <w:tcW w:w="4973" w:type="pct"/>
            <w:shd w:val="clear" w:color="auto" w:fill="FFFFFF"/>
            <w:vAlign w:val="center"/>
          </w:tcPr>
          <w:p w14:paraId="3B9042ED" w14:textId="77777777" w:rsidR="007B7E8F" w:rsidRPr="007B7E8F" w:rsidRDefault="007B7E8F" w:rsidP="00836483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B7E8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30228996" wp14:editId="5C957A24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64153466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B7E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СРЕДНО УЧИЛИЩЕ                                                                                   </w:t>
            </w:r>
          </w:p>
          <w:p w14:paraId="2CDC005E" w14:textId="77777777" w:rsidR="007B7E8F" w:rsidRPr="007B7E8F" w:rsidRDefault="007B7E8F" w:rsidP="00836483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B7E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“НИКОЛА  ЙОНКОВ  ВАПЦАРОВ” ГР. ЦАРЕВО                                                                              </w:t>
            </w:r>
          </w:p>
          <w:p w14:paraId="183163D7" w14:textId="10FE775C" w:rsidR="007B7E8F" w:rsidRPr="007B7E8F" w:rsidRDefault="007B7E8F" w:rsidP="00836483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E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7B7E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0590 5 20 18 Директор; GSM : 0879 12 13 16   </w:t>
            </w:r>
            <w:r w:rsidRPr="007B7E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7B7E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0590 5 20 13 Зам.-директори; GSM : 0879 12 13 09                                                                               </w:t>
            </w:r>
            <w:r w:rsidRPr="007B7E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7B7E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0590 5 20 31 Канцелария; </w:t>
            </w:r>
            <w:r w:rsidRPr="007B7E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7B7E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0590 5 20 39 Счетоводител</w:t>
            </w:r>
            <w:r w:rsidRPr="007B7E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;                  </w:t>
            </w:r>
            <w:r w:rsidRPr="007B7E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8050553" w14:textId="54388ACB" w:rsidR="007B7E8F" w:rsidRPr="007B7E8F" w:rsidRDefault="007B7E8F" w:rsidP="00836483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B7E8F">
              <w:rPr>
                <w:rFonts w:ascii="Times New Roman" w:hAnsi="Times New Roman" w:cs="Times New Roman"/>
                <w:b/>
                <w:sz w:val="24"/>
                <w:szCs w:val="24"/>
              </w:rPr>
              <w:t>https://su-tsarevo.com/       email:info-201305@edu.mon.bg</w:t>
            </w:r>
          </w:p>
        </w:tc>
      </w:tr>
    </w:tbl>
    <w:p w14:paraId="2183C0CF" w14:textId="77777777" w:rsidR="007B7E8F" w:rsidRPr="007B7E8F" w:rsidRDefault="007B7E8F" w:rsidP="007B7E8F">
      <w:pPr>
        <w:tabs>
          <w:tab w:val="left" w:pos="7470"/>
        </w:tabs>
        <w:spacing w:line="360" w:lineRule="auto"/>
        <w:rPr>
          <w:rFonts w:ascii="Times New Roman" w:hAnsi="Times New Roman" w:cs="Times New Roman"/>
          <w:b/>
          <w:sz w:val="24"/>
        </w:rPr>
      </w:pPr>
    </w:p>
    <w:p w14:paraId="4D0E9092" w14:textId="77777777" w:rsidR="007B7E8F" w:rsidRPr="007B7E8F" w:rsidRDefault="007B7E8F" w:rsidP="007B7E8F">
      <w:pPr>
        <w:tabs>
          <w:tab w:val="left" w:pos="7470"/>
        </w:tabs>
        <w:spacing w:line="360" w:lineRule="auto"/>
        <w:rPr>
          <w:rFonts w:ascii="Times New Roman" w:hAnsi="Times New Roman" w:cs="Times New Roman"/>
          <w:b/>
          <w:sz w:val="24"/>
        </w:rPr>
      </w:pPr>
      <w:r w:rsidRPr="007B7E8F">
        <w:rPr>
          <w:rFonts w:ascii="Times New Roman" w:hAnsi="Times New Roman" w:cs="Times New Roman"/>
          <w:b/>
          <w:sz w:val="24"/>
        </w:rPr>
        <w:t xml:space="preserve">УТВЪРЖДАВАМ:                                                                                       </w:t>
      </w:r>
    </w:p>
    <w:p w14:paraId="42CD0CAD" w14:textId="77777777" w:rsidR="007B7E8F" w:rsidRPr="007B7E8F" w:rsidRDefault="007B7E8F" w:rsidP="007B7E8F">
      <w:pPr>
        <w:tabs>
          <w:tab w:val="left" w:pos="7470"/>
        </w:tabs>
        <w:spacing w:line="360" w:lineRule="auto"/>
        <w:rPr>
          <w:rFonts w:ascii="Times New Roman" w:hAnsi="Times New Roman" w:cs="Times New Roman"/>
          <w:b/>
          <w:i/>
          <w:iCs/>
          <w:sz w:val="24"/>
        </w:rPr>
      </w:pPr>
      <w:r w:rsidRPr="007B7E8F">
        <w:rPr>
          <w:rFonts w:ascii="Times New Roman" w:hAnsi="Times New Roman" w:cs="Times New Roman"/>
          <w:b/>
          <w:i/>
          <w:iCs/>
          <w:sz w:val="24"/>
        </w:rPr>
        <w:t xml:space="preserve">Д. ФЕЛОНОВА                                                                                         </w:t>
      </w:r>
    </w:p>
    <w:p w14:paraId="4F6C284E" w14:textId="77777777" w:rsidR="007B7E8F" w:rsidRPr="007B7E8F" w:rsidRDefault="007B7E8F" w:rsidP="007B7E8F">
      <w:pPr>
        <w:tabs>
          <w:tab w:val="left" w:pos="7470"/>
        </w:tabs>
        <w:spacing w:line="360" w:lineRule="auto"/>
        <w:rPr>
          <w:rFonts w:ascii="Times New Roman" w:hAnsi="Times New Roman" w:cs="Times New Roman"/>
          <w:b/>
          <w:i/>
          <w:iCs/>
          <w:sz w:val="24"/>
        </w:rPr>
      </w:pPr>
      <w:r w:rsidRPr="007B7E8F">
        <w:rPr>
          <w:rFonts w:ascii="Times New Roman" w:hAnsi="Times New Roman" w:cs="Times New Roman"/>
          <w:b/>
          <w:i/>
          <w:iCs/>
          <w:sz w:val="24"/>
        </w:rPr>
        <w:t xml:space="preserve">ДИРЕКТОР                                                                                                   </w:t>
      </w:r>
    </w:p>
    <w:p w14:paraId="58E331EE" w14:textId="225C25AC" w:rsidR="00977F9C" w:rsidRDefault="00977F9C"/>
    <w:tbl>
      <w:tblPr>
        <w:tblStyle w:val="ad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04"/>
      </w:tblGrid>
      <w:tr w:rsidR="00A94E43" w14:paraId="69EAEDE9" w14:textId="77777777" w:rsidTr="00A94E43">
        <w:trPr>
          <w:jc w:val="center"/>
        </w:trPr>
        <w:tc>
          <w:tcPr>
            <w:tcW w:w="9062" w:type="dxa"/>
          </w:tcPr>
          <w:p w14:paraId="1749C710" w14:textId="77777777" w:rsidR="00A94E43" w:rsidRPr="002A45F8" w:rsidRDefault="00A94E43" w:rsidP="00A94E43">
            <w:pPr>
              <w:spacing w:line="360" w:lineRule="auto"/>
              <w:ind w:left="142" w:right="-141"/>
              <w:jc w:val="center"/>
              <w:rPr>
                <w:rFonts w:ascii="Times New Roman" w:hAnsi="Times New Roman"/>
                <w:color w:val="002060"/>
                <w:sz w:val="24"/>
                <w:szCs w:val="24"/>
                <w:lang w:val="de-DE"/>
              </w:rPr>
            </w:pPr>
            <w:bookmarkStart w:id="0" w:name="_Hlk125100685"/>
            <w:bookmarkStart w:id="1" w:name="_TOC_250011"/>
          </w:p>
          <w:p w14:paraId="046679F2" w14:textId="18FB02EF" w:rsidR="00A94E43" w:rsidRPr="007B7E8F" w:rsidRDefault="00A94E43" w:rsidP="00A94E43">
            <w:pPr>
              <w:spacing w:line="36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B7E8F">
              <w:rPr>
                <w:rFonts w:ascii="Times New Roman" w:hAnsi="Times New Roman"/>
                <w:b/>
                <w:bCs/>
                <w:sz w:val="28"/>
                <w:szCs w:val="28"/>
              </w:rPr>
              <w:t>ПРОЦЕДУРА ЗА УПРАВЛЕНИЕ НА ИНЦИДЕНТИ ПО КИБЕРСИГУРНОСТ</w:t>
            </w:r>
          </w:p>
          <w:p w14:paraId="6A60F72D" w14:textId="77777777" w:rsidR="00A94E43" w:rsidRPr="007B7E8F" w:rsidRDefault="00A94E43" w:rsidP="00A94E43">
            <w:pPr>
              <w:spacing w:line="360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7E8F">
              <w:rPr>
                <w:rFonts w:ascii="Times New Roman" w:hAnsi="Times New Roman"/>
                <w:sz w:val="28"/>
                <w:szCs w:val="28"/>
              </w:rPr>
              <w:t>НА</w:t>
            </w:r>
          </w:p>
          <w:p w14:paraId="44AB8BA5" w14:textId="134BA9D1" w:rsidR="00A94E43" w:rsidRPr="007B7E8F" w:rsidRDefault="00977F9C" w:rsidP="00A94E43">
            <w:pPr>
              <w:ind w:left="142"/>
              <w:jc w:val="center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7B7E8F">
              <w:rPr>
                <w:rFonts w:ascii="Times New Roman" w:hAnsi="Times New Roman"/>
                <w:sz w:val="28"/>
                <w:szCs w:val="28"/>
              </w:rPr>
              <w:t>СУ „НИКОЛА ЙОНКОВ ВАПЦАРОВ“ - ЦАРЕВО</w:t>
            </w:r>
          </w:p>
          <w:p w14:paraId="041916C1" w14:textId="77777777" w:rsidR="00A94E43" w:rsidRPr="007B7E8F" w:rsidRDefault="00A94E43" w:rsidP="00A94E43">
            <w:pPr>
              <w:spacing w:line="36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</w:p>
          <w:p w14:paraId="518AAD79" w14:textId="77777777" w:rsidR="00A94E43" w:rsidRPr="007B7E8F" w:rsidRDefault="00A94E43" w:rsidP="00A94E43">
            <w:pPr>
              <w:spacing w:line="36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</w:p>
          <w:p w14:paraId="2DD1296C" w14:textId="77777777" w:rsidR="00977F9C" w:rsidRPr="007B7E8F" w:rsidRDefault="00977F9C" w:rsidP="00A94E43">
            <w:pPr>
              <w:spacing w:line="360" w:lineRule="auto"/>
              <w:ind w:left="142"/>
              <w:jc w:val="center"/>
              <w:rPr>
                <w:rFonts w:ascii="Times New Roman" w:hAnsi="Times New Roman"/>
                <w:color w:val="002060"/>
                <w:sz w:val="28"/>
                <w:szCs w:val="28"/>
              </w:rPr>
            </w:pPr>
          </w:p>
          <w:p w14:paraId="3FFCFA3D" w14:textId="77777777" w:rsidR="00977F9C" w:rsidRPr="007B7E8F" w:rsidRDefault="00977F9C" w:rsidP="00A94E43">
            <w:pPr>
              <w:spacing w:line="360" w:lineRule="auto"/>
              <w:ind w:left="142"/>
              <w:jc w:val="center"/>
              <w:rPr>
                <w:rFonts w:ascii="Times New Roman" w:hAnsi="Times New Roman"/>
                <w:color w:val="002060"/>
                <w:sz w:val="28"/>
                <w:szCs w:val="28"/>
              </w:rPr>
            </w:pPr>
          </w:p>
          <w:p w14:paraId="6BA7B289" w14:textId="3C0BE0F7" w:rsidR="00A94E43" w:rsidRPr="007B7E8F" w:rsidRDefault="00A94E43" w:rsidP="00A94E43">
            <w:pPr>
              <w:spacing w:line="360" w:lineRule="auto"/>
              <w:ind w:left="142"/>
              <w:jc w:val="center"/>
              <w:rPr>
                <w:rFonts w:ascii="Times New Roman" w:hAnsi="Times New Roman"/>
                <w:color w:val="002060"/>
                <w:sz w:val="28"/>
                <w:szCs w:val="28"/>
              </w:rPr>
            </w:pPr>
          </w:p>
          <w:p w14:paraId="14115E35" w14:textId="77777777" w:rsidR="00A94E43" w:rsidRPr="002A45F8" w:rsidRDefault="00A94E43" w:rsidP="00A94E4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45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 ЦЕЛ И ОБХВАТ</w:t>
            </w:r>
          </w:p>
          <w:p w14:paraId="7957E4BA" w14:textId="77777777" w:rsidR="00A94E43" w:rsidRPr="004F5BD3" w:rsidRDefault="00A94E43" w:rsidP="00A94E4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>Тази процедура дефинира стъпките за идентифициране, докладване, анализ и овладяване на събития, които застрашават поверителността, целостта или наличността на информационните ресурси в институцията.</w:t>
            </w:r>
          </w:p>
          <w:p w14:paraId="3BEEACBB" w14:textId="77777777" w:rsidR="00A94E43" w:rsidRPr="002A45F8" w:rsidRDefault="00A94E43" w:rsidP="00A94E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45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ОТГОВОРНОСТИ НА ЕКИП ЗА РЕАГИРАНЕ (ЕРИКС)</w:t>
            </w:r>
          </w:p>
          <w:p w14:paraId="4E6550D5" w14:textId="77777777" w:rsidR="00A94E43" w:rsidRPr="004F5BD3" w:rsidRDefault="00A94E43" w:rsidP="00A94E4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 xml:space="preserve">За успешното управление се сформира </w:t>
            </w:r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Екип за реагиране при инциденти с компютърната сигурност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ЕРИКС</w:t>
            </w:r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>, включващ:</w:t>
            </w:r>
          </w:p>
          <w:p w14:paraId="1FDADF7C" w14:textId="77777777" w:rsidR="00A94E43" w:rsidRPr="004F5BD3" w:rsidRDefault="00A94E43" w:rsidP="00A94E43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Ръководство</w:t>
            </w:r>
            <w:r w:rsidRPr="002A45F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 xml:space="preserve"> Взема стратегически решения (например спиране на сървъри).</w:t>
            </w:r>
          </w:p>
          <w:p w14:paraId="2ABC654D" w14:textId="77777777" w:rsidR="00A94E43" w:rsidRPr="004F5BD3" w:rsidRDefault="00A94E43" w:rsidP="00A94E43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Отговорник Киберсигурност (Отговорник СУСИ)</w:t>
            </w:r>
            <w:r w:rsidRPr="002A45F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 xml:space="preserve"> Координира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всички 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свързани с инцидента и с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 xml:space="preserve">леди за спазването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законовите изисквания за киберсигурността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86F8DE" w14:textId="77777777" w:rsidR="00A94E43" w:rsidRPr="004F5BD3" w:rsidRDefault="00A94E43" w:rsidP="00A94E43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 експерт/Администратор</w:t>
            </w:r>
            <w:r w:rsidRPr="002A45F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 xml:space="preserve"> Координира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/извършва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техническите действия.</w:t>
            </w:r>
          </w:p>
          <w:p w14:paraId="0D06117A" w14:textId="77777777" w:rsidR="00A94E43" w:rsidRPr="0093262F" w:rsidRDefault="00A94E43" w:rsidP="00A94E43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Правен консултант/Връзки с обществеността: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Комуникация с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 xml:space="preserve"> медии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други субекти при необходимост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CD92AF8" w14:textId="77777777" w:rsidR="00A94E43" w:rsidRPr="002A45F8" w:rsidRDefault="00A94E43" w:rsidP="00A94E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45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bookmarkStart w:id="2" w:name="_Hlk228363080"/>
            <w:r w:rsidRPr="002A45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ЕТАПИ И СТЪПКИ ПРИ ИНЦИДЕНТ</w:t>
            </w:r>
            <w:bookmarkEnd w:id="2"/>
          </w:p>
          <w:p w14:paraId="72524807" w14:textId="77777777" w:rsidR="00A94E43" w:rsidRPr="004F5BD3" w:rsidRDefault="00A94E43" w:rsidP="00A94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Етап 1: Подготовка (</w:t>
            </w:r>
            <w:proofErr w:type="spellStart"/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Preparation</w:t>
            </w:r>
            <w:proofErr w:type="spellEnd"/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59A22FE0" w14:textId="77777777" w:rsidR="00A94E43" w:rsidRPr="004F5BD3" w:rsidRDefault="00A94E43" w:rsidP="00A94E4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 xml:space="preserve">Преди настъпването на инцидент,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образователната 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>институция трябва да разполага с:</w:t>
            </w:r>
          </w:p>
          <w:p w14:paraId="3E137D9D" w14:textId="77777777" w:rsidR="00A94E43" w:rsidRPr="004F5BD3" w:rsidRDefault="00A94E43" w:rsidP="00A94E43">
            <w:pPr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Архивни копия (</w:t>
            </w:r>
            <w:proofErr w:type="spellStart"/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Backups</w:t>
            </w:r>
            <w:proofErr w:type="spellEnd"/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):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 xml:space="preserve"> Редовно тествани и съхранявани офлайн.</w:t>
            </w:r>
          </w:p>
          <w:p w14:paraId="0CC6D6B1" w14:textId="77777777" w:rsidR="00A94E43" w:rsidRPr="004F5BD3" w:rsidRDefault="00A94E43" w:rsidP="00A94E43">
            <w:pPr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Инструменти за мониторинг: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 xml:space="preserve"> Антивирусен софтуер, защитни стени и системи за откриване на прониквания.</w:t>
            </w:r>
          </w:p>
          <w:p w14:paraId="4326F1EF" w14:textId="77777777" w:rsidR="00A94E43" w:rsidRPr="004F5BD3" w:rsidRDefault="00A94E43" w:rsidP="00A94E43">
            <w:pPr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Контакти за спешни случаи: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 xml:space="preserve"> Списък с външни експерти, доставчици на интернет и органите на МВР (ГДБОП)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други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81C290D" w14:textId="77777777" w:rsidR="00A94E43" w:rsidRPr="004F5BD3" w:rsidRDefault="00A94E43" w:rsidP="00A94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Етап 2: Идентификация и откриване (</w:t>
            </w:r>
            <w:proofErr w:type="spellStart"/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Detection</w:t>
            </w:r>
            <w:proofErr w:type="spellEnd"/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Analysis</w:t>
            </w:r>
            <w:proofErr w:type="spellEnd"/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7B5FBFA5" w14:textId="77777777" w:rsidR="00A94E43" w:rsidRPr="004F5BD3" w:rsidRDefault="00A94E43" w:rsidP="00A94E4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>Това е моментът, в който се установява, че нещо не е наред.</w:t>
            </w:r>
          </w:p>
          <w:p w14:paraId="23481AAC" w14:textId="77777777" w:rsidR="00A94E43" w:rsidRPr="004F5BD3" w:rsidRDefault="00A94E43" w:rsidP="00A94E43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Стъпка 1: Докладване.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 xml:space="preserve"> Служител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ученик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 xml:space="preserve"> забелязва странно поведение (например криптирани файлове, </w:t>
            </w:r>
            <w:proofErr w:type="spellStart"/>
            <w:r w:rsidRPr="004F5BD3">
              <w:rPr>
                <w:rFonts w:ascii="Times New Roman" w:hAnsi="Times New Roman" w:cs="Times New Roman"/>
                <w:sz w:val="24"/>
                <w:szCs w:val="24"/>
              </w:rPr>
              <w:t>фишинг</w:t>
            </w:r>
            <w:proofErr w:type="spellEnd"/>
            <w:r w:rsidRPr="004F5BD3">
              <w:rPr>
                <w:rFonts w:ascii="Times New Roman" w:hAnsi="Times New Roman" w:cs="Times New Roman"/>
                <w:sz w:val="24"/>
                <w:szCs w:val="24"/>
              </w:rPr>
              <w:t xml:space="preserve"> имейл 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неоторизиран достъп до оценки). Докладва се като се подава информация – ПРИЛОЖЕНИЕ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  <w:p w14:paraId="20340A88" w14:textId="77777777" w:rsidR="00A94E43" w:rsidRPr="004F5BD3" w:rsidRDefault="00A94E43" w:rsidP="00A94E43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Стъпка 2: Първоначална оценка.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 xml:space="preserve"> Екипът определя мащаба. Инцидентът класифицира ли се като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>Критичен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 xml:space="preserve"> (срив на цялата мрежа)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>Нисък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 xml:space="preserve"> (изолиран заразен компютър)?</w:t>
            </w:r>
          </w:p>
          <w:p w14:paraId="0784D947" w14:textId="77777777" w:rsidR="00A94E43" w:rsidRPr="004F5BD3" w:rsidRDefault="00A94E43" w:rsidP="00A94E43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Стъпка 3: Документиране.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 xml:space="preserve"> Зап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исва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 xml:space="preserve"> 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Регистъра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 xml:space="preserve"> на инцидент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>“ – кога е открит, какви системи са засегнати и от 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ПРИЛОЖЕНИЕ 2.</w:t>
            </w:r>
          </w:p>
          <w:p w14:paraId="0E90326B" w14:textId="77777777" w:rsidR="00A94E43" w:rsidRPr="004F5BD3" w:rsidRDefault="00A94E43" w:rsidP="00A94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Етап 3: Локализиране (</w:t>
            </w:r>
            <w:proofErr w:type="spellStart"/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Containment</w:t>
            </w:r>
            <w:proofErr w:type="spellEnd"/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4CEADA22" w14:textId="77777777" w:rsidR="00A94E43" w:rsidRPr="004F5BD3" w:rsidRDefault="00A94E43" w:rsidP="00A94E4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>Целта е да се спре разпространението на атаката.</w:t>
            </w:r>
          </w:p>
          <w:p w14:paraId="68BF2B15" w14:textId="77777777" w:rsidR="00A94E43" w:rsidRPr="004F5BD3" w:rsidRDefault="00A94E43" w:rsidP="00A94E43"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Стъпка 1: Краткосрочно локализиране.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 xml:space="preserve"> Изолиране на компрометираните устройства от мрежата (изключване на LAN кабели или </w:t>
            </w:r>
            <w:proofErr w:type="spellStart"/>
            <w:r w:rsidRPr="004F5BD3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  <w:r w:rsidRPr="004F5BD3">
              <w:rPr>
                <w:rFonts w:ascii="Times New Roman" w:hAnsi="Times New Roman" w:cs="Times New Roman"/>
                <w:sz w:val="24"/>
                <w:szCs w:val="24"/>
              </w:rPr>
              <w:t>), за да се предотврати заразяване на други сегменти.</w:t>
            </w:r>
          </w:p>
          <w:p w14:paraId="08E4B194" w14:textId="77777777" w:rsidR="00A94E43" w:rsidRPr="004F5BD3" w:rsidRDefault="00A94E43" w:rsidP="00A94E43"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Стъпка 2: Системна изолация.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 xml:space="preserve"> Ако атаката е през уебсайта на училището, той се спира временно.</w:t>
            </w:r>
          </w:p>
          <w:p w14:paraId="487D324A" w14:textId="77777777" w:rsidR="00A94E43" w:rsidRPr="004F5BD3" w:rsidRDefault="00A94E43" w:rsidP="00A94E43"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Стъпка 3: Събиране на доказателства.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 xml:space="preserve"> Преди изтриване на вируси се правят копия на системните </w:t>
            </w:r>
            <w:proofErr w:type="spellStart"/>
            <w:r w:rsidRPr="004F5BD3">
              <w:rPr>
                <w:rFonts w:ascii="Times New Roman" w:hAnsi="Times New Roman" w:cs="Times New Roman"/>
                <w:sz w:val="24"/>
                <w:szCs w:val="24"/>
              </w:rPr>
              <w:t>логове</w:t>
            </w:r>
            <w:proofErr w:type="spellEnd"/>
            <w:r w:rsidRPr="004F5BD3">
              <w:rPr>
                <w:rFonts w:ascii="Times New Roman" w:hAnsi="Times New Roman" w:cs="Times New Roman"/>
                <w:sz w:val="24"/>
                <w:szCs w:val="24"/>
              </w:rPr>
              <w:t xml:space="preserve"> и паметта за последващо разследване.</w:t>
            </w:r>
          </w:p>
          <w:p w14:paraId="05FF0B37" w14:textId="77777777" w:rsidR="00A94E43" w:rsidRPr="004F5BD3" w:rsidRDefault="00A94E43" w:rsidP="00A94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Етап 4: Отстраняване (</w:t>
            </w:r>
            <w:proofErr w:type="spellStart"/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Eradication</w:t>
            </w:r>
            <w:proofErr w:type="spellEnd"/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245DF7A7" w14:textId="77777777" w:rsidR="00A94E43" w:rsidRPr="004F5BD3" w:rsidRDefault="00A94E43" w:rsidP="00A94E4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>След като заплахата е изолирана, тя трябва да бъде премахната.</w:t>
            </w:r>
          </w:p>
          <w:p w14:paraId="43F27DC3" w14:textId="77777777" w:rsidR="00A94E43" w:rsidRPr="004F5BD3" w:rsidRDefault="00A94E43" w:rsidP="00A94E43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Стъпка 1: Почистване.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 xml:space="preserve"> Сканиране и премахване на зловреден софтуер, затваряне на уязвимости (</w:t>
            </w:r>
            <w:proofErr w:type="spellStart"/>
            <w:r w:rsidRPr="004F5BD3">
              <w:rPr>
                <w:rFonts w:ascii="Times New Roman" w:hAnsi="Times New Roman" w:cs="Times New Roman"/>
                <w:sz w:val="24"/>
                <w:szCs w:val="24"/>
              </w:rPr>
              <w:t>patching</w:t>
            </w:r>
            <w:proofErr w:type="spellEnd"/>
            <w:r w:rsidRPr="004F5BD3">
              <w:rPr>
                <w:rFonts w:ascii="Times New Roman" w:hAnsi="Times New Roman" w:cs="Times New Roman"/>
                <w:sz w:val="24"/>
                <w:szCs w:val="24"/>
              </w:rPr>
              <w:t>), които са били използвани.</w:t>
            </w:r>
          </w:p>
          <w:p w14:paraId="48CF6F3E" w14:textId="77777777" w:rsidR="00A94E43" w:rsidRDefault="00A94E43" w:rsidP="00A94E43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Стъпка 2: Нулиране на пароли.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 xml:space="preserve"> Смяна на всички пароли на администраторски акаунти и на потребители, които може да са компрометирани.</w:t>
            </w:r>
          </w:p>
          <w:p w14:paraId="58EB695A" w14:textId="77777777" w:rsidR="00A94E43" w:rsidRPr="004F5BD3" w:rsidRDefault="00A94E43" w:rsidP="00A94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Етап 5: Възстановяване (</w:t>
            </w:r>
            <w:proofErr w:type="spellStart"/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Recovery</w:t>
            </w:r>
            <w:proofErr w:type="spellEnd"/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5A3574A4" w14:textId="77777777" w:rsidR="00A94E43" w:rsidRPr="004F5BD3" w:rsidRDefault="00A94E43" w:rsidP="00A94E4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>Връщане на системите към нормален режим на работа.</w:t>
            </w:r>
          </w:p>
          <w:p w14:paraId="4FC89457" w14:textId="77777777" w:rsidR="00A94E43" w:rsidRPr="004F5BD3" w:rsidRDefault="00A94E43" w:rsidP="00A94E43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Стъпка 1: Възстановяване от архив.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 xml:space="preserve"> Използват се чисти архивни копия от дата преди инцидента.</w:t>
            </w:r>
          </w:p>
          <w:p w14:paraId="5CEFA27F" w14:textId="77777777" w:rsidR="00A94E43" w:rsidRPr="004F5BD3" w:rsidRDefault="00A94E43" w:rsidP="00A94E43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Стъпка 2: Тестване.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 xml:space="preserve"> Проверка дали системите работят правилно и дали уязвимостта е премахната.</w:t>
            </w:r>
          </w:p>
          <w:p w14:paraId="7039DA9E" w14:textId="77777777" w:rsidR="00A94E43" w:rsidRPr="004F5BD3" w:rsidRDefault="00A94E43" w:rsidP="00A94E43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Стъпка 3: Мониторинг.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 xml:space="preserve"> Повишено наблюдение на трафика през следващите 48-72 часа за признаци на повторна атака.</w:t>
            </w:r>
          </w:p>
          <w:p w14:paraId="7684E298" w14:textId="77777777" w:rsidR="00A94E43" w:rsidRPr="004F5BD3" w:rsidRDefault="00A94E43" w:rsidP="00A94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Етап 6: Дейности след инцидента (</w:t>
            </w:r>
            <w:proofErr w:type="spellStart"/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Post-Incident</w:t>
            </w:r>
            <w:proofErr w:type="spellEnd"/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Activity</w:t>
            </w:r>
            <w:proofErr w:type="spellEnd"/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62F5E384" w14:textId="77777777" w:rsidR="00A94E43" w:rsidRPr="004F5BD3" w:rsidRDefault="00A94E43" w:rsidP="00A94E4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>Най-важният етап за дългосрочната сигурност.</w:t>
            </w:r>
          </w:p>
          <w:p w14:paraId="0E263A5D" w14:textId="77777777" w:rsidR="00A94E43" w:rsidRPr="004F5BD3" w:rsidRDefault="00A94E43" w:rsidP="00A94E43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Стъпка 1: Анализ на научените уроци.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 xml:space="preserve"> Среща на екипа: Какво се случи? Защо защитата не проработи? Как реагирахме?</w:t>
            </w:r>
          </w:p>
          <w:p w14:paraId="6B99BB7A" w14:textId="77777777" w:rsidR="00A94E43" w:rsidRPr="004F5BD3" w:rsidRDefault="00A94E43" w:rsidP="00A94E43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Стъпка 2: Актуализация на процедурите.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 xml:space="preserve"> Нанасяне на корекции в текущата процедура на базата на реалния опит.</w:t>
            </w:r>
          </w:p>
          <w:p w14:paraId="03BA3248" w14:textId="77777777" w:rsidR="00A94E43" w:rsidRDefault="00A94E43" w:rsidP="00A94E43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Стъпка 3: Уведомление на засегнатите.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 xml:space="preserve"> Ако са изтекли лични данни (ЕГН, адреси), институцията е длъжна в рамките на </w:t>
            </w:r>
            <w:r w:rsidRPr="004F5B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 часа</w:t>
            </w:r>
            <w:r w:rsidRPr="004F5BD3">
              <w:rPr>
                <w:rFonts w:ascii="Times New Roman" w:hAnsi="Times New Roman" w:cs="Times New Roman"/>
                <w:sz w:val="24"/>
                <w:szCs w:val="24"/>
              </w:rPr>
              <w:t xml:space="preserve"> да уведоми Комисията за защита на личните данни (КЗЛД) и засегнатите лица.</w:t>
            </w:r>
          </w:p>
          <w:p w14:paraId="1927AA7B" w14:textId="77777777" w:rsidR="00A94E43" w:rsidRPr="004F5BD3" w:rsidRDefault="00A94E43" w:rsidP="00A94E43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Стъпка 4: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Допълва се цялата информация в регистъра с инциденти  ПРИЛОЖЕНИЕ № 2</w:t>
            </w:r>
          </w:p>
          <w:p w14:paraId="21C3FE9C" w14:textId="77777777" w:rsidR="00A94E43" w:rsidRDefault="00A94E43" w:rsidP="00A94E4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3788"/>
            </w:tblGrid>
            <w:tr w:rsidR="00A94E43" w:rsidRPr="00803B4F" w14:paraId="14FB6D0D" w14:textId="77777777" w:rsidTr="008E45C5">
              <w:trPr>
                <w:jc w:val="center"/>
              </w:trPr>
              <w:tc>
                <w:tcPr>
                  <w:tcW w:w="9072" w:type="dxa"/>
                </w:tcPr>
                <w:p w14:paraId="2A77D99E" w14:textId="77777777" w:rsidR="00977F9C" w:rsidRDefault="00977F9C" w:rsidP="00A94E43">
                  <w:pPr>
                    <w:spacing w:line="360" w:lineRule="auto"/>
                    <w:ind w:right="144" w:firstLine="708"/>
                    <w:jc w:val="right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14:paraId="1BB698BA" w14:textId="77777777" w:rsidR="00977F9C" w:rsidRDefault="00977F9C" w:rsidP="00A94E43">
                  <w:pPr>
                    <w:spacing w:line="360" w:lineRule="auto"/>
                    <w:ind w:right="144" w:firstLine="708"/>
                    <w:jc w:val="right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14:paraId="77363CE6" w14:textId="77777777" w:rsidR="00977F9C" w:rsidRDefault="00977F9C" w:rsidP="00A94E43">
                  <w:pPr>
                    <w:spacing w:line="360" w:lineRule="auto"/>
                    <w:ind w:right="144" w:firstLine="708"/>
                    <w:jc w:val="right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14:paraId="6E43E32F" w14:textId="77777777" w:rsidR="00977F9C" w:rsidRDefault="00977F9C" w:rsidP="00A94E43">
                  <w:pPr>
                    <w:spacing w:line="360" w:lineRule="auto"/>
                    <w:ind w:right="144" w:firstLine="708"/>
                    <w:jc w:val="right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14:paraId="795BB5BF" w14:textId="77777777" w:rsidR="00977F9C" w:rsidRDefault="00977F9C" w:rsidP="00A94E43">
                  <w:pPr>
                    <w:spacing w:line="360" w:lineRule="auto"/>
                    <w:ind w:right="144" w:firstLine="708"/>
                    <w:jc w:val="right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14:paraId="2B9E9F4C" w14:textId="77777777" w:rsidR="00977F9C" w:rsidRDefault="00977F9C" w:rsidP="00A94E43">
                  <w:pPr>
                    <w:spacing w:line="360" w:lineRule="auto"/>
                    <w:ind w:right="144" w:firstLine="708"/>
                    <w:jc w:val="right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14:paraId="0486D461" w14:textId="77777777" w:rsidR="00977F9C" w:rsidRDefault="00977F9C" w:rsidP="00A94E43">
                  <w:pPr>
                    <w:spacing w:line="360" w:lineRule="auto"/>
                    <w:ind w:right="144" w:firstLine="708"/>
                    <w:jc w:val="right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14:paraId="4532A8AF" w14:textId="77777777" w:rsidR="00977F9C" w:rsidRDefault="00977F9C" w:rsidP="00A94E43">
                  <w:pPr>
                    <w:spacing w:line="360" w:lineRule="auto"/>
                    <w:ind w:right="144" w:firstLine="708"/>
                    <w:jc w:val="right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14:paraId="58D478D5" w14:textId="77777777" w:rsidR="00977F9C" w:rsidRDefault="00977F9C" w:rsidP="00A94E43">
                  <w:pPr>
                    <w:spacing w:line="360" w:lineRule="auto"/>
                    <w:ind w:right="144" w:firstLine="708"/>
                    <w:jc w:val="right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14:paraId="4545A4E4" w14:textId="77777777" w:rsidR="00977F9C" w:rsidRDefault="00977F9C" w:rsidP="00A94E43">
                  <w:pPr>
                    <w:spacing w:line="360" w:lineRule="auto"/>
                    <w:ind w:right="144" w:firstLine="708"/>
                    <w:jc w:val="right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14:paraId="213E16A8" w14:textId="77777777" w:rsidR="00977F9C" w:rsidRDefault="00977F9C" w:rsidP="00A94E43">
                  <w:pPr>
                    <w:spacing w:line="360" w:lineRule="auto"/>
                    <w:ind w:right="144" w:firstLine="708"/>
                    <w:jc w:val="right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14:paraId="770B7CE9" w14:textId="1BD3A3C2" w:rsidR="00A94E43" w:rsidRPr="005A12B6" w:rsidRDefault="00A94E43" w:rsidP="00A94E43">
                  <w:pPr>
                    <w:spacing w:line="360" w:lineRule="auto"/>
                    <w:ind w:right="144" w:firstLine="708"/>
                    <w:jc w:val="right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A12B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lastRenderedPageBreak/>
                    <w:t xml:space="preserve">ПРИЛОЖЕНИЕ 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№ </w:t>
                  </w:r>
                  <w:r w:rsidRPr="005A12B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</w:t>
                  </w:r>
                </w:p>
                <w:p w14:paraId="0EC3F979" w14:textId="77777777" w:rsidR="00A94E43" w:rsidRPr="00803B4F" w:rsidRDefault="00A94E43" w:rsidP="00A94E43">
                  <w:pPr>
                    <w:spacing w:after="240" w:line="360" w:lineRule="auto"/>
                    <w:ind w:left="709" w:right="144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803B4F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ФОРМА ЗА ДОКЛАДВАНЕ НА ИНЦИДЕНТ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,</w:t>
                  </w:r>
                  <w:r w:rsidRPr="00803B4F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СВЪРЗАН С 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КИБЕР</w:t>
                  </w:r>
                  <w:r w:rsidRPr="00803B4F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СИГУРНОСТ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ТА</w:t>
                  </w:r>
                </w:p>
                <w:p w14:paraId="0F465021" w14:textId="77777777" w:rsidR="00A94E43" w:rsidRPr="00803B4F" w:rsidRDefault="00A94E43" w:rsidP="00A94E43">
                  <w:pPr>
                    <w:pStyle w:val="aa"/>
                    <w:numPr>
                      <w:ilvl w:val="0"/>
                      <w:numId w:val="8"/>
                    </w:numPr>
                    <w:spacing w:line="360" w:lineRule="auto"/>
                    <w:ind w:right="144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03B4F">
                    <w:rPr>
                      <w:rFonts w:ascii="Times New Roman" w:hAnsi="Times New Roman"/>
                      <w:sz w:val="24"/>
                      <w:szCs w:val="24"/>
                    </w:rPr>
                    <w:t>Имена и контакти (телефон, имейл) за връзка с подателя на сигнала</w:t>
                  </w:r>
                </w:p>
                <w:p w14:paraId="177CCC2C" w14:textId="77777777" w:rsidR="00A94E43" w:rsidRPr="00803B4F" w:rsidRDefault="00A94E43" w:rsidP="00A94E43">
                  <w:pPr>
                    <w:spacing w:line="360" w:lineRule="auto"/>
                    <w:ind w:right="144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03B4F">
                    <w:rPr>
                      <w:rFonts w:ascii="Times New Roman" w:hAnsi="Times New Roman"/>
                      <w:sz w:val="24"/>
                      <w:szCs w:val="24"/>
                    </w:rPr>
                    <w:t>…………………………………………………………………………………………………………………………………………………………………………………………………………………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……………………………………………………………………………</w:t>
                  </w:r>
                </w:p>
                <w:p w14:paraId="29B160B8" w14:textId="77777777" w:rsidR="00A94E43" w:rsidRPr="00803B4F" w:rsidRDefault="00A94E43" w:rsidP="00A94E43">
                  <w:pPr>
                    <w:pStyle w:val="aa"/>
                    <w:numPr>
                      <w:ilvl w:val="0"/>
                      <w:numId w:val="8"/>
                    </w:numPr>
                    <w:spacing w:line="360" w:lineRule="auto"/>
                    <w:ind w:right="144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03B4F">
                    <w:rPr>
                      <w:rFonts w:ascii="Times New Roman" w:hAnsi="Times New Roman"/>
                      <w:sz w:val="24"/>
                      <w:szCs w:val="24"/>
                    </w:rPr>
                    <w:t>Дата и час на забелязване на инцидента</w:t>
                  </w:r>
                </w:p>
                <w:p w14:paraId="14D8372E" w14:textId="77777777" w:rsidR="00A94E43" w:rsidRPr="00803B4F" w:rsidRDefault="00A94E43" w:rsidP="00A94E43">
                  <w:pPr>
                    <w:pStyle w:val="aa"/>
                    <w:spacing w:line="360" w:lineRule="auto"/>
                    <w:ind w:left="0" w:right="144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03B4F">
                    <w:rPr>
                      <w:rFonts w:ascii="Times New Roman" w:hAnsi="Times New Roman"/>
                      <w:sz w:val="24"/>
                      <w:szCs w:val="24"/>
                    </w:rPr>
                    <w:t>……………………………………………………………………………………………….</w:t>
                  </w:r>
                </w:p>
                <w:p w14:paraId="45C9AC5D" w14:textId="77777777" w:rsidR="00A94E43" w:rsidRPr="00803B4F" w:rsidRDefault="00A94E43" w:rsidP="00A94E43">
                  <w:pPr>
                    <w:pStyle w:val="aa"/>
                    <w:numPr>
                      <w:ilvl w:val="0"/>
                      <w:numId w:val="8"/>
                    </w:numPr>
                    <w:spacing w:line="360" w:lineRule="auto"/>
                    <w:ind w:right="144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03B4F">
                    <w:rPr>
                      <w:rFonts w:ascii="Times New Roman" w:hAnsi="Times New Roman"/>
                      <w:sz w:val="24"/>
                      <w:szCs w:val="24"/>
                    </w:rPr>
                    <w:t xml:space="preserve">Описание на инцидента и неговите последствия </w:t>
                  </w:r>
                </w:p>
                <w:p w14:paraId="64E63EA7" w14:textId="77777777" w:rsidR="00A94E43" w:rsidRPr="00803B4F" w:rsidRDefault="00A94E43" w:rsidP="00A94E43">
                  <w:pPr>
                    <w:spacing w:line="360" w:lineRule="auto"/>
                    <w:ind w:right="144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03B4F">
                    <w:rPr>
                      <w:rFonts w:ascii="Times New Roman" w:hAnsi="Times New Roman"/>
                      <w:sz w:val="24"/>
                      <w:szCs w:val="24"/>
                    </w:rPr>
                    <w:t>…………………………………………………………………………………………………………………………………………………………………………………………………………………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……………………………………………………………………………</w:t>
                  </w:r>
                </w:p>
                <w:p w14:paraId="6FFE88D2" w14:textId="77777777" w:rsidR="00A94E43" w:rsidRPr="00803B4F" w:rsidRDefault="00A94E43" w:rsidP="00A94E43">
                  <w:pPr>
                    <w:pStyle w:val="aa"/>
                    <w:numPr>
                      <w:ilvl w:val="0"/>
                      <w:numId w:val="8"/>
                    </w:numPr>
                    <w:spacing w:line="360" w:lineRule="auto"/>
                    <w:ind w:right="144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03B4F">
                    <w:rPr>
                      <w:rFonts w:ascii="Times New Roman" w:hAnsi="Times New Roman"/>
                      <w:sz w:val="24"/>
                      <w:szCs w:val="24"/>
                    </w:rPr>
                    <w:t>Информация за евентуалните причини или източници на инцидента</w:t>
                  </w:r>
                </w:p>
                <w:p w14:paraId="12D3DFAC" w14:textId="77777777" w:rsidR="00A94E43" w:rsidRPr="00803B4F" w:rsidRDefault="00A94E43" w:rsidP="00A94E43">
                  <w:pPr>
                    <w:spacing w:line="360" w:lineRule="auto"/>
                    <w:ind w:right="144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03B4F">
                    <w:rPr>
                      <w:rFonts w:ascii="Times New Roman" w:hAnsi="Times New Roman"/>
                      <w:sz w:val="24"/>
                      <w:szCs w:val="24"/>
                    </w:rPr>
                    <w:t>…………………………………………………………………………………………………………………………………………………………………………………………………………………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……………………………………………………………………………</w:t>
                  </w:r>
                </w:p>
                <w:p w14:paraId="653874DE" w14:textId="77777777" w:rsidR="00A94E43" w:rsidRPr="00803B4F" w:rsidRDefault="00A94E43" w:rsidP="00A94E43">
                  <w:pPr>
                    <w:pStyle w:val="aa"/>
                    <w:numPr>
                      <w:ilvl w:val="0"/>
                      <w:numId w:val="8"/>
                    </w:numPr>
                    <w:spacing w:line="360" w:lineRule="auto"/>
                    <w:ind w:right="144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Информация за трансгранични последици от инцидента</w:t>
                  </w:r>
                </w:p>
                <w:p w14:paraId="41E84902" w14:textId="77777777" w:rsidR="00A94E43" w:rsidRDefault="00A94E43" w:rsidP="00A94E43">
                  <w:pPr>
                    <w:spacing w:line="360" w:lineRule="auto"/>
                    <w:ind w:right="144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803B4F">
                    <w:rPr>
                      <w:rFonts w:ascii="Times New Roman" w:hAnsi="Times New Roman"/>
                      <w:sz w:val="24"/>
                      <w:szCs w:val="24"/>
                    </w:rPr>
                    <w:t>…………………………………………………………………………………………………………………………………………………………………………………………………………………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……………………………………………………………………………</w:t>
                  </w:r>
                </w:p>
                <w:p w14:paraId="07459BD6" w14:textId="77777777" w:rsidR="00A94E43" w:rsidRDefault="00A94E43" w:rsidP="00A94E43">
                  <w:pPr>
                    <w:spacing w:line="360" w:lineRule="auto"/>
                    <w:ind w:right="144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  <w:p w14:paraId="1BF4AF72" w14:textId="77777777" w:rsidR="00A94E43" w:rsidRPr="00803B4F" w:rsidRDefault="00A94E43" w:rsidP="00A94E43">
                  <w:pPr>
                    <w:spacing w:line="360" w:lineRule="auto"/>
                    <w:ind w:right="144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6A80CAA4" w14:textId="77777777" w:rsidR="00A94E43" w:rsidRDefault="00A94E43" w:rsidP="0029551F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</w:tr>
    </w:tbl>
    <w:tbl>
      <w:tblPr>
        <w:tblW w:w="14401" w:type="dxa"/>
        <w:jc w:val="center"/>
        <w:tblLook w:val="04A0" w:firstRow="1" w:lastRow="0" w:firstColumn="1" w:lastColumn="0" w:noHBand="0" w:noVBand="1"/>
      </w:tblPr>
      <w:tblGrid>
        <w:gridCol w:w="14401"/>
      </w:tblGrid>
      <w:tr w:rsidR="004F1450" w:rsidRPr="00803B4F" w14:paraId="3EFE89F3" w14:textId="77777777" w:rsidTr="004F1450">
        <w:trPr>
          <w:jc w:val="center"/>
        </w:trPr>
        <w:tc>
          <w:tcPr>
            <w:tcW w:w="14401" w:type="dxa"/>
          </w:tcPr>
          <w:bookmarkEnd w:id="0"/>
          <w:bookmarkEnd w:id="1"/>
          <w:p w14:paraId="53B529AE" w14:textId="3BB3CB36" w:rsidR="004F1450" w:rsidRPr="002A45F8" w:rsidRDefault="004F1450" w:rsidP="00DD2B05">
            <w:pPr>
              <w:spacing w:line="36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A45F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ПРИЛОЖЕНИЕ № 2</w:t>
            </w:r>
          </w:p>
          <w:p w14:paraId="680CE5FB" w14:textId="77777777" w:rsidR="004F1450" w:rsidRPr="00803B4F" w:rsidRDefault="004F1450" w:rsidP="00DD2B05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3B4F">
              <w:rPr>
                <w:rFonts w:ascii="Times New Roman" w:hAnsi="Times New Roman"/>
                <w:b/>
                <w:sz w:val="24"/>
                <w:szCs w:val="24"/>
              </w:rPr>
              <w:t>РЕГИСТЪР ЗА ИНЦИДЕНТИ</w:t>
            </w:r>
            <w:r w:rsidRPr="005A12B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,</w:t>
            </w:r>
            <w:r w:rsidRPr="00803B4F">
              <w:rPr>
                <w:rFonts w:ascii="Times New Roman" w:hAnsi="Times New Roman"/>
                <w:b/>
                <w:sz w:val="24"/>
                <w:szCs w:val="24"/>
              </w:rPr>
              <w:t xml:space="preserve"> СВЪРЗАНИ С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КИБЕР</w:t>
            </w:r>
            <w:r w:rsidRPr="00803B4F">
              <w:rPr>
                <w:rFonts w:ascii="Times New Roman" w:hAnsi="Times New Roman"/>
                <w:b/>
                <w:sz w:val="24"/>
                <w:szCs w:val="24"/>
              </w:rPr>
              <w:t>СИГУРНОСТ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ТА</w:t>
            </w:r>
          </w:p>
          <w:tbl>
            <w:tblPr>
              <w:tblW w:w="1417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8"/>
              <w:gridCol w:w="1392"/>
              <w:gridCol w:w="1204"/>
              <w:gridCol w:w="1553"/>
              <w:gridCol w:w="2070"/>
              <w:gridCol w:w="2227"/>
              <w:gridCol w:w="1549"/>
              <w:gridCol w:w="1638"/>
              <w:gridCol w:w="2084"/>
            </w:tblGrid>
            <w:tr w:rsidR="004F1450" w:rsidRPr="002D088D" w14:paraId="735D24AC" w14:textId="77777777" w:rsidTr="00DD2B05">
              <w:trPr>
                <w:jc w:val="center"/>
              </w:trPr>
              <w:tc>
                <w:tcPr>
                  <w:tcW w:w="458" w:type="dxa"/>
                  <w:shd w:val="clear" w:color="auto" w:fill="D0CECE"/>
                </w:tcPr>
                <w:p w14:paraId="51DFABFE" w14:textId="77777777" w:rsidR="004F1450" w:rsidRPr="002D088D" w:rsidRDefault="004F1450" w:rsidP="00DD2B05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D088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1392" w:type="dxa"/>
                  <w:shd w:val="clear" w:color="auto" w:fill="D0CECE"/>
                </w:tcPr>
                <w:p w14:paraId="0CD61900" w14:textId="77777777" w:rsidR="004F1450" w:rsidRPr="002D088D" w:rsidRDefault="004F1450" w:rsidP="00DD2B0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D088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Дата и час на инцидента</w:t>
                  </w:r>
                </w:p>
              </w:tc>
              <w:tc>
                <w:tcPr>
                  <w:tcW w:w="1204" w:type="dxa"/>
                  <w:shd w:val="clear" w:color="auto" w:fill="D0CECE"/>
                </w:tcPr>
                <w:p w14:paraId="0C89D3CB" w14:textId="77777777" w:rsidR="004F1450" w:rsidRPr="002D088D" w:rsidRDefault="004F1450" w:rsidP="00DD2B0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D088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Подател на сигнала</w:t>
                  </w:r>
                </w:p>
              </w:tc>
              <w:tc>
                <w:tcPr>
                  <w:tcW w:w="1553" w:type="dxa"/>
                  <w:shd w:val="clear" w:color="auto" w:fill="D0CECE"/>
                </w:tcPr>
                <w:p w14:paraId="1E8ECE77" w14:textId="77777777" w:rsidR="004F1450" w:rsidRPr="002D088D" w:rsidRDefault="004F1450" w:rsidP="00DD2B0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D088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Описание на инцидента</w:t>
                  </w:r>
                </w:p>
              </w:tc>
              <w:tc>
                <w:tcPr>
                  <w:tcW w:w="2070" w:type="dxa"/>
                  <w:shd w:val="clear" w:color="auto" w:fill="D0CECE"/>
                </w:tcPr>
                <w:p w14:paraId="67937C27" w14:textId="77777777" w:rsidR="004F1450" w:rsidRPr="002D088D" w:rsidRDefault="004F1450" w:rsidP="00DD2B0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D088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Идентификация на засегнатите активи и информационни системи</w:t>
                  </w:r>
                </w:p>
              </w:tc>
              <w:tc>
                <w:tcPr>
                  <w:tcW w:w="2227" w:type="dxa"/>
                  <w:shd w:val="clear" w:color="auto" w:fill="D0CECE"/>
                </w:tcPr>
                <w:p w14:paraId="200EC49A" w14:textId="77777777" w:rsidR="004F1450" w:rsidRPr="002D088D" w:rsidRDefault="004F1450" w:rsidP="00DD2B0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D088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Въздействие на компонентите на информационната сигурност </w:t>
                  </w:r>
                </w:p>
              </w:tc>
              <w:tc>
                <w:tcPr>
                  <w:tcW w:w="1549" w:type="dxa"/>
                  <w:shd w:val="clear" w:color="auto" w:fill="D0CECE"/>
                </w:tcPr>
                <w:p w14:paraId="71991904" w14:textId="77777777" w:rsidR="004F1450" w:rsidRPr="002D088D" w:rsidRDefault="004F1450" w:rsidP="00DD2B0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D088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Предприети действия</w:t>
                  </w:r>
                </w:p>
              </w:tc>
              <w:tc>
                <w:tcPr>
                  <w:tcW w:w="1638" w:type="dxa"/>
                  <w:shd w:val="clear" w:color="auto" w:fill="D0CECE"/>
                </w:tcPr>
                <w:p w14:paraId="19619CD3" w14:textId="77777777" w:rsidR="004F1450" w:rsidRPr="002D088D" w:rsidRDefault="004F1450" w:rsidP="00DD2B0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D088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Имена на отговорните лица за управление на инцидента</w:t>
                  </w:r>
                </w:p>
              </w:tc>
              <w:tc>
                <w:tcPr>
                  <w:tcW w:w="2084" w:type="dxa"/>
                  <w:shd w:val="clear" w:color="auto" w:fill="D0CECE"/>
                </w:tcPr>
                <w:p w14:paraId="50CA138F" w14:textId="77777777" w:rsidR="004F1450" w:rsidRPr="002D088D" w:rsidRDefault="004F1450" w:rsidP="00DD2B0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D088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Извлечени поуки и препоръки</w:t>
                  </w:r>
                </w:p>
              </w:tc>
            </w:tr>
            <w:tr w:rsidR="004F1450" w:rsidRPr="002D088D" w14:paraId="3B7E2FA8" w14:textId="77777777" w:rsidTr="00DD2B05">
              <w:trPr>
                <w:jc w:val="center"/>
              </w:trPr>
              <w:tc>
                <w:tcPr>
                  <w:tcW w:w="458" w:type="dxa"/>
                  <w:shd w:val="clear" w:color="auto" w:fill="E7E6E6"/>
                </w:tcPr>
                <w:p w14:paraId="5754BE83" w14:textId="77777777" w:rsidR="004F1450" w:rsidRPr="002D088D" w:rsidRDefault="004F1450" w:rsidP="00DD2B05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</w:pPr>
                  <w:r w:rsidRPr="002D088D"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392" w:type="dxa"/>
                  <w:shd w:val="clear" w:color="auto" w:fill="E7E6E6"/>
                </w:tcPr>
                <w:p w14:paraId="691D944F" w14:textId="77777777" w:rsidR="004F1450" w:rsidRPr="002D088D" w:rsidRDefault="004F1450" w:rsidP="00DD2B0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</w:pPr>
                  <w:r w:rsidRPr="002D088D"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04" w:type="dxa"/>
                  <w:shd w:val="clear" w:color="auto" w:fill="E7E6E6"/>
                </w:tcPr>
                <w:p w14:paraId="2ECF8A0B" w14:textId="77777777" w:rsidR="004F1450" w:rsidRPr="002D088D" w:rsidRDefault="004F1450" w:rsidP="00DD2B0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</w:pPr>
                  <w:r w:rsidRPr="002D088D"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53" w:type="dxa"/>
                  <w:shd w:val="clear" w:color="auto" w:fill="E7E6E6"/>
                </w:tcPr>
                <w:p w14:paraId="6AEF9EB0" w14:textId="77777777" w:rsidR="004F1450" w:rsidRPr="002D088D" w:rsidRDefault="004F1450" w:rsidP="00DD2B0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</w:pPr>
                  <w:r w:rsidRPr="002D088D"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070" w:type="dxa"/>
                  <w:shd w:val="clear" w:color="auto" w:fill="E7E6E6"/>
                </w:tcPr>
                <w:p w14:paraId="05A7A5D9" w14:textId="77777777" w:rsidR="004F1450" w:rsidRPr="002D088D" w:rsidRDefault="004F1450" w:rsidP="00DD2B0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</w:pPr>
                  <w:r w:rsidRPr="002D088D"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227" w:type="dxa"/>
                  <w:shd w:val="clear" w:color="auto" w:fill="E7E6E6"/>
                </w:tcPr>
                <w:p w14:paraId="0B923C7E" w14:textId="77777777" w:rsidR="004F1450" w:rsidRPr="002D088D" w:rsidRDefault="004F1450" w:rsidP="00DD2B0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</w:pPr>
                  <w:r w:rsidRPr="002D088D"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549" w:type="dxa"/>
                  <w:shd w:val="clear" w:color="auto" w:fill="E7E6E6"/>
                </w:tcPr>
                <w:p w14:paraId="04276C45" w14:textId="77777777" w:rsidR="004F1450" w:rsidRPr="002D088D" w:rsidRDefault="004F1450" w:rsidP="00DD2B0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</w:pPr>
                  <w:r w:rsidRPr="002D088D"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638" w:type="dxa"/>
                  <w:shd w:val="clear" w:color="auto" w:fill="E7E6E6"/>
                </w:tcPr>
                <w:p w14:paraId="777132E8" w14:textId="77777777" w:rsidR="004F1450" w:rsidRPr="002D088D" w:rsidRDefault="004F1450" w:rsidP="00DD2B0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</w:pPr>
                  <w:r w:rsidRPr="002D088D"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2084" w:type="dxa"/>
                  <w:shd w:val="clear" w:color="auto" w:fill="E7E6E6"/>
                </w:tcPr>
                <w:p w14:paraId="4CBAF60D" w14:textId="77777777" w:rsidR="004F1450" w:rsidRPr="002D088D" w:rsidRDefault="004F1450" w:rsidP="00DD2B0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</w:pPr>
                  <w:r w:rsidRPr="002D088D">
                    <w:rPr>
                      <w:rFonts w:ascii="Times New Roman" w:hAnsi="Times New Roman"/>
                      <w:bCs/>
                      <w:i/>
                      <w:iCs/>
                      <w:sz w:val="24"/>
                      <w:szCs w:val="24"/>
                    </w:rPr>
                    <w:t>9</w:t>
                  </w:r>
                </w:p>
              </w:tc>
            </w:tr>
            <w:tr w:rsidR="004F1450" w:rsidRPr="002D088D" w14:paraId="6FFCC13D" w14:textId="77777777" w:rsidTr="00DD2B05">
              <w:trPr>
                <w:jc w:val="center"/>
              </w:trPr>
              <w:tc>
                <w:tcPr>
                  <w:tcW w:w="458" w:type="dxa"/>
                </w:tcPr>
                <w:p w14:paraId="72F71F30" w14:textId="73ECA82C" w:rsidR="004F1450" w:rsidRPr="004337FC" w:rsidRDefault="00977F9C" w:rsidP="00DD2B05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i/>
                      <w:iCs/>
                      <w:color w:val="FF0000"/>
                    </w:rPr>
                  </w:pPr>
                  <w:r w:rsidRPr="00977F9C">
                    <w:rPr>
                      <w:rFonts w:ascii="Times New Roman" w:hAnsi="Times New Roman"/>
                      <w:i/>
                      <w:iCs/>
                    </w:rPr>
                    <w:t>1</w:t>
                  </w:r>
                </w:p>
              </w:tc>
              <w:tc>
                <w:tcPr>
                  <w:tcW w:w="1392" w:type="dxa"/>
                </w:tcPr>
                <w:p w14:paraId="0D746881" w14:textId="4B6175E7" w:rsidR="004F1450" w:rsidRPr="004337FC" w:rsidRDefault="004F1450" w:rsidP="00DD2B05">
                  <w:pPr>
                    <w:spacing w:after="0" w:line="276" w:lineRule="auto"/>
                    <w:rPr>
                      <w:rFonts w:ascii="Times New Roman" w:hAnsi="Times New Roman"/>
                      <w:i/>
                      <w:iCs/>
                      <w:color w:val="FF0000"/>
                    </w:rPr>
                  </w:pPr>
                </w:p>
              </w:tc>
              <w:tc>
                <w:tcPr>
                  <w:tcW w:w="1204" w:type="dxa"/>
                </w:tcPr>
                <w:p w14:paraId="45D9DE47" w14:textId="58623A3F" w:rsidR="004F1450" w:rsidRPr="004337FC" w:rsidRDefault="004F1450" w:rsidP="00DD2B0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i/>
                      <w:iCs/>
                      <w:color w:val="FF0000"/>
                    </w:rPr>
                  </w:pPr>
                </w:p>
              </w:tc>
              <w:tc>
                <w:tcPr>
                  <w:tcW w:w="1553" w:type="dxa"/>
                </w:tcPr>
                <w:p w14:paraId="52311339" w14:textId="7A3EDAF1" w:rsidR="004F1450" w:rsidRPr="004337FC" w:rsidRDefault="004F1450" w:rsidP="00DD2B0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i/>
                      <w:iCs/>
                      <w:color w:val="FF0000"/>
                    </w:rPr>
                  </w:pPr>
                </w:p>
              </w:tc>
              <w:tc>
                <w:tcPr>
                  <w:tcW w:w="2070" w:type="dxa"/>
                </w:tcPr>
                <w:p w14:paraId="3FBB4BD9" w14:textId="0C60D7AE" w:rsidR="004F1450" w:rsidRPr="004337FC" w:rsidRDefault="004F1450" w:rsidP="00DD2B05">
                  <w:pPr>
                    <w:spacing w:after="0" w:line="276" w:lineRule="auto"/>
                    <w:rPr>
                      <w:rFonts w:ascii="Times New Roman" w:hAnsi="Times New Roman"/>
                      <w:i/>
                      <w:iCs/>
                      <w:color w:val="FF0000"/>
                    </w:rPr>
                  </w:pPr>
                </w:p>
              </w:tc>
              <w:tc>
                <w:tcPr>
                  <w:tcW w:w="2227" w:type="dxa"/>
                </w:tcPr>
                <w:p w14:paraId="0F598B04" w14:textId="0EB68D8B" w:rsidR="004F1450" w:rsidRPr="004337FC" w:rsidRDefault="004F1450" w:rsidP="00DD2B05">
                  <w:pPr>
                    <w:spacing w:after="0" w:line="276" w:lineRule="auto"/>
                    <w:rPr>
                      <w:rFonts w:ascii="Times New Roman" w:hAnsi="Times New Roman"/>
                      <w:i/>
                      <w:iCs/>
                      <w:color w:val="FF0000"/>
                    </w:rPr>
                  </w:pPr>
                </w:p>
              </w:tc>
              <w:tc>
                <w:tcPr>
                  <w:tcW w:w="1549" w:type="dxa"/>
                </w:tcPr>
                <w:p w14:paraId="7936E15B" w14:textId="425D41EA" w:rsidR="004F1450" w:rsidRPr="004337FC" w:rsidRDefault="004F1450" w:rsidP="00DD2B05">
                  <w:pPr>
                    <w:spacing w:after="0" w:line="276" w:lineRule="auto"/>
                    <w:rPr>
                      <w:rFonts w:ascii="Times New Roman" w:hAnsi="Times New Roman"/>
                      <w:i/>
                      <w:iCs/>
                      <w:color w:val="FF0000"/>
                    </w:rPr>
                  </w:pPr>
                </w:p>
              </w:tc>
              <w:tc>
                <w:tcPr>
                  <w:tcW w:w="1638" w:type="dxa"/>
                </w:tcPr>
                <w:p w14:paraId="49705625" w14:textId="71A42CF2" w:rsidR="004F1450" w:rsidRPr="004337FC" w:rsidRDefault="004F1450" w:rsidP="00DD2B05">
                  <w:pPr>
                    <w:spacing w:after="0" w:line="276" w:lineRule="auto"/>
                    <w:rPr>
                      <w:rFonts w:ascii="Times New Roman" w:hAnsi="Times New Roman"/>
                      <w:i/>
                      <w:iCs/>
                      <w:color w:val="FF0000"/>
                    </w:rPr>
                  </w:pPr>
                </w:p>
              </w:tc>
              <w:tc>
                <w:tcPr>
                  <w:tcW w:w="2084" w:type="dxa"/>
                </w:tcPr>
                <w:p w14:paraId="75A5AD78" w14:textId="65F7E1F4" w:rsidR="004F1450" w:rsidRPr="004337FC" w:rsidRDefault="004F1450" w:rsidP="00DD2B05">
                  <w:pPr>
                    <w:spacing w:after="0" w:line="276" w:lineRule="auto"/>
                    <w:rPr>
                      <w:rFonts w:ascii="Times New Roman" w:hAnsi="Times New Roman"/>
                      <w:i/>
                      <w:iCs/>
                      <w:color w:val="FF0000"/>
                    </w:rPr>
                  </w:pPr>
                </w:p>
              </w:tc>
            </w:tr>
            <w:tr w:rsidR="004F1450" w:rsidRPr="002D088D" w14:paraId="36FB5BB6" w14:textId="77777777" w:rsidTr="00DD2B05">
              <w:trPr>
                <w:jc w:val="center"/>
              </w:trPr>
              <w:tc>
                <w:tcPr>
                  <w:tcW w:w="458" w:type="dxa"/>
                </w:tcPr>
                <w:p w14:paraId="4E8E29AF" w14:textId="77777777" w:rsidR="004F1450" w:rsidRPr="002D088D" w:rsidRDefault="004F1450" w:rsidP="00DD2B05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D088D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392" w:type="dxa"/>
                </w:tcPr>
                <w:p w14:paraId="3EE20766" w14:textId="77777777" w:rsidR="004F1450" w:rsidRPr="002D088D" w:rsidRDefault="004F1450" w:rsidP="00DD2B05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04" w:type="dxa"/>
                </w:tcPr>
                <w:p w14:paraId="0042B252" w14:textId="77777777" w:rsidR="004F1450" w:rsidRPr="002D088D" w:rsidRDefault="004F1450" w:rsidP="00DD2B05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3" w:type="dxa"/>
                </w:tcPr>
                <w:p w14:paraId="19BF943C" w14:textId="77777777" w:rsidR="004F1450" w:rsidRPr="002D088D" w:rsidRDefault="004F1450" w:rsidP="00DD2B05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70" w:type="dxa"/>
                </w:tcPr>
                <w:p w14:paraId="65A68E39" w14:textId="77777777" w:rsidR="004F1450" w:rsidRPr="002D088D" w:rsidRDefault="004F1450" w:rsidP="00DD2B05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27" w:type="dxa"/>
                </w:tcPr>
                <w:p w14:paraId="41AB1367" w14:textId="77777777" w:rsidR="004F1450" w:rsidRPr="002D088D" w:rsidRDefault="004F1450" w:rsidP="00DD2B05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49" w:type="dxa"/>
                </w:tcPr>
                <w:p w14:paraId="5B143BA5" w14:textId="77777777" w:rsidR="004F1450" w:rsidRPr="002D088D" w:rsidRDefault="004F1450" w:rsidP="00DD2B05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38" w:type="dxa"/>
                </w:tcPr>
                <w:p w14:paraId="324111FE" w14:textId="77777777" w:rsidR="004F1450" w:rsidRPr="002D088D" w:rsidRDefault="004F1450" w:rsidP="00DD2B05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84" w:type="dxa"/>
                </w:tcPr>
                <w:p w14:paraId="055C0A14" w14:textId="77777777" w:rsidR="004F1450" w:rsidRPr="002D088D" w:rsidRDefault="004F1450" w:rsidP="00DD2B05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F1450" w:rsidRPr="002D088D" w14:paraId="623F1C7C" w14:textId="77777777" w:rsidTr="00DD2B05">
              <w:trPr>
                <w:jc w:val="center"/>
              </w:trPr>
              <w:tc>
                <w:tcPr>
                  <w:tcW w:w="458" w:type="dxa"/>
                </w:tcPr>
                <w:p w14:paraId="63FA22AB" w14:textId="77777777" w:rsidR="004F1450" w:rsidRPr="002D088D" w:rsidRDefault="004F1450" w:rsidP="00DD2B05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D088D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392" w:type="dxa"/>
                </w:tcPr>
                <w:p w14:paraId="0E10D3E3" w14:textId="77777777" w:rsidR="004F1450" w:rsidRPr="002D088D" w:rsidRDefault="004F1450" w:rsidP="00DD2B05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04" w:type="dxa"/>
                </w:tcPr>
                <w:p w14:paraId="369D762B" w14:textId="77777777" w:rsidR="004F1450" w:rsidRPr="002D088D" w:rsidRDefault="004F1450" w:rsidP="00DD2B05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3" w:type="dxa"/>
                </w:tcPr>
                <w:p w14:paraId="51CB2D21" w14:textId="77777777" w:rsidR="004F1450" w:rsidRPr="002D088D" w:rsidRDefault="004F1450" w:rsidP="00DD2B05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70" w:type="dxa"/>
                </w:tcPr>
                <w:p w14:paraId="7A8F3F33" w14:textId="77777777" w:rsidR="004F1450" w:rsidRPr="002D088D" w:rsidRDefault="004F1450" w:rsidP="00DD2B05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27" w:type="dxa"/>
                </w:tcPr>
                <w:p w14:paraId="64787D2A" w14:textId="77777777" w:rsidR="004F1450" w:rsidRPr="002D088D" w:rsidRDefault="004F1450" w:rsidP="00DD2B05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49" w:type="dxa"/>
                </w:tcPr>
                <w:p w14:paraId="7D6694FD" w14:textId="77777777" w:rsidR="004F1450" w:rsidRPr="002D088D" w:rsidRDefault="004F1450" w:rsidP="00DD2B05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38" w:type="dxa"/>
                </w:tcPr>
                <w:p w14:paraId="636E9ADB" w14:textId="77777777" w:rsidR="004F1450" w:rsidRPr="002D088D" w:rsidRDefault="004F1450" w:rsidP="00DD2B05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84" w:type="dxa"/>
                </w:tcPr>
                <w:p w14:paraId="2537A198" w14:textId="77777777" w:rsidR="004F1450" w:rsidRPr="002D088D" w:rsidRDefault="004F1450" w:rsidP="00DD2B05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2A3499D7" w14:textId="77777777" w:rsidR="004F1450" w:rsidRPr="00803B4F" w:rsidRDefault="004F1450" w:rsidP="00DD2B05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1223731" w14:textId="77777777" w:rsidR="004F1450" w:rsidRDefault="004F1450" w:rsidP="001D16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8AC4FDA" w14:textId="77777777" w:rsidR="004F1450" w:rsidRPr="004F5BD3" w:rsidRDefault="004F1450" w:rsidP="001D16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4F1450" w:rsidRPr="004F5BD3" w:rsidSect="004F1450">
      <w:pgSz w:w="16838" w:h="11906" w:orient="landscape"/>
      <w:pgMar w:top="1417" w:right="1417" w:bottom="127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555C7" w14:textId="77777777" w:rsidR="00B76DE0" w:rsidRDefault="00B76DE0" w:rsidP="0029551F">
      <w:pPr>
        <w:spacing w:after="0" w:line="240" w:lineRule="auto"/>
      </w:pPr>
      <w:r>
        <w:separator/>
      </w:r>
    </w:p>
  </w:endnote>
  <w:endnote w:type="continuationSeparator" w:id="0">
    <w:p w14:paraId="09DEE0B3" w14:textId="77777777" w:rsidR="00B76DE0" w:rsidRDefault="00B76DE0" w:rsidP="002955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5011F" w14:textId="77777777" w:rsidR="00B76DE0" w:rsidRDefault="00B76DE0" w:rsidP="0029551F">
      <w:pPr>
        <w:spacing w:after="0" w:line="240" w:lineRule="auto"/>
      </w:pPr>
      <w:r>
        <w:separator/>
      </w:r>
    </w:p>
  </w:footnote>
  <w:footnote w:type="continuationSeparator" w:id="0">
    <w:p w14:paraId="07A08217" w14:textId="77777777" w:rsidR="00B76DE0" w:rsidRDefault="00B76DE0" w:rsidP="002955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F6E53"/>
    <w:multiLevelType w:val="multilevel"/>
    <w:tmpl w:val="5F940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1A3D59"/>
    <w:multiLevelType w:val="multilevel"/>
    <w:tmpl w:val="9B942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900185"/>
    <w:multiLevelType w:val="multilevel"/>
    <w:tmpl w:val="FE08F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BC7A6A"/>
    <w:multiLevelType w:val="multilevel"/>
    <w:tmpl w:val="2AB6D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E7634"/>
    <w:multiLevelType w:val="multilevel"/>
    <w:tmpl w:val="039CB9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25" w:hanging="51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5" w15:restartNumberingAfterBreak="0">
    <w:nsid w:val="41F06421"/>
    <w:multiLevelType w:val="multilevel"/>
    <w:tmpl w:val="00DC7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073598"/>
    <w:multiLevelType w:val="multilevel"/>
    <w:tmpl w:val="68644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4827DB"/>
    <w:multiLevelType w:val="multilevel"/>
    <w:tmpl w:val="78CE0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3666940">
    <w:abstractNumId w:val="0"/>
  </w:num>
  <w:num w:numId="2" w16cid:durableId="1940025265">
    <w:abstractNumId w:val="6"/>
  </w:num>
  <w:num w:numId="3" w16cid:durableId="366102209">
    <w:abstractNumId w:val="5"/>
  </w:num>
  <w:num w:numId="4" w16cid:durableId="1487016043">
    <w:abstractNumId w:val="2"/>
  </w:num>
  <w:num w:numId="5" w16cid:durableId="856425506">
    <w:abstractNumId w:val="1"/>
  </w:num>
  <w:num w:numId="6" w16cid:durableId="1678144816">
    <w:abstractNumId w:val="3"/>
  </w:num>
  <w:num w:numId="7" w16cid:durableId="1854490052">
    <w:abstractNumId w:val="7"/>
  </w:num>
  <w:num w:numId="8" w16cid:durableId="20162249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BD3"/>
    <w:rsid w:val="000E688F"/>
    <w:rsid w:val="001156BB"/>
    <w:rsid w:val="001D16BA"/>
    <w:rsid w:val="00274C4F"/>
    <w:rsid w:val="0029551F"/>
    <w:rsid w:val="002A45F8"/>
    <w:rsid w:val="002E18E1"/>
    <w:rsid w:val="003047AC"/>
    <w:rsid w:val="00392C90"/>
    <w:rsid w:val="004F1450"/>
    <w:rsid w:val="004F5BD3"/>
    <w:rsid w:val="006F7654"/>
    <w:rsid w:val="007B7E8F"/>
    <w:rsid w:val="0091083E"/>
    <w:rsid w:val="0093262F"/>
    <w:rsid w:val="00977F9C"/>
    <w:rsid w:val="00A84304"/>
    <w:rsid w:val="00A94E43"/>
    <w:rsid w:val="00AA279E"/>
    <w:rsid w:val="00B21227"/>
    <w:rsid w:val="00B4337C"/>
    <w:rsid w:val="00B71C57"/>
    <w:rsid w:val="00B76DE0"/>
    <w:rsid w:val="00C23A05"/>
    <w:rsid w:val="00C90FE1"/>
    <w:rsid w:val="00D01DF3"/>
    <w:rsid w:val="00D35569"/>
    <w:rsid w:val="00ED75A4"/>
    <w:rsid w:val="00F62EB0"/>
    <w:rsid w:val="00FB376F"/>
    <w:rsid w:val="00FE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A3683"/>
  <w15:chartTrackingRefBased/>
  <w15:docId w15:val="{FB8A2A18-EDEE-4729-95C1-0FFDE170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55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9551F"/>
    <w:pPr>
      <w:spacing w:before="120" w:after="120" w:line="240" w:lineRule="auto"/>
      <w:jc w:val="both"/>
    </w:pPr>
    <w:rPr>
      <w:rFonts w:ascii="Verdana" w:eastAsia="Calibri" w:hAnsi="Verdana" w:cs="Times New Roman"/>
      <w:b/>
      <w:bCs/>
      <w:sz w:val="20"/>
      <w:szCs w:val="20"/>
      <w:lang w:eastAsia="de-DE"/>
    </w:rPr>
  </w:style>
  <w:style w:type="character" w:styleId="a4">
    <w:name w:val="Hyperlink"/>
    <w:uiPriority w:val="99"/>
    <w:unhideWhenUsed/>
    <w:rsid w:val="0029551F"/>
    <w:rPr>
      <w:color w:val="0000FF"/>
      <w:u w:val="single"/>
    </w:rPr>
  </w:style>
  <w:style w:type="character" w:customStyle="1" w:styleId="10">
    <w:name w:val="Заглавие 1 Знак"/>
    <w:basedOn w:val="a0"/>
    <w:link w:val="1"/>
    <w:uiPriority w:val="9"/>
    <w:rsid w:val="002955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TOC Heading"/>
    <w:basedOn w:val="1"/>
    <w:next w:val="a"/>
    <w:uiPriority w:val="39"/>
    <w:unhideWhenUsed/>
    <w:qFormat/>
    <w:rsid w:val="0029551F"/>
    <w:pPr>
      <w:outlineLvl w:val="9"/>
    </w:pPr>
    <w:rPr>
      <w:rFonts w:ascii="Calibri Light" w:eastAsia="Times New Roman" w:hAnsi="Calibri Light" w:cs="Times New Roman"/>
      <w:color w:val="2E74B5"/>
      <w:lang w:val="en-US"/>
    </w:rPr>
  </w:style>
  <w:style w:type="paragraph" w:styleId="11">
    <w:name w:val="toc 1"/>
    <w:basedOn w:val="a"/>
    <w:next w:val="a"/>
    <w:autoRedefine/>
    <w:uiPriority w:val="39"/>
    <w:rsid w:val="0029551F"/>
    <w:pPr>
      <w:tabs>
        <w:tab w:val="left" w:pos="440"/>
        <w:tab w:val="right" w:leader="dot" w:pos="9350"/>
      </w:tabs>
      <w:spacing w:before="120" w:after="100" w:line="240" w:lineRule="auto"/>
      <w:ind w:left="142"/>
      <w:jc w:val="both"/>
    </w:pPr>
    <w:rPr>
      <w:rFonts w:ascii="Verdana" w:eastAsia="Times New Roman" w:hAnsi="Verdana" w:cs="Times New Roman"/>
      <w:sz w:val="20"/>
    </w:rPr>
  </w:style>
  <w:style w:type="paragraph" w:styleId="a6">
    <w:name w:val="header"/>
    <w:aliases w:val=" Char"/>
    <w:basedOn w:val="a"/>
    <w:link w:val="a7"/>
    <w:uiPriority w:val="99"/>
    <w:unhideWhenUsed/>
    <w:rsid w:val="002955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aliases w:val=" Char Знак"/>
    <w:basedOn w:val="a0"/>
    <w:link w:val="a6"/>
    <w:uiPriority w:val="99"/>
    <w:rsid w:val="0029551F"/>
  </w:style>
  <w:style w:type="paragraph" w:styleId="a8">
    <w:name w:val="footer"/>
    <w:basedOn w:val="a"/>
    <w:link w:val="a9"/>
    <w:uiPriority w:val="99"/>
    <w:unhideWhenUsed/>
    <w:rsid w:val="002955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29551F"/>
  </w:style>
  <w:style w:type="paragraph" w:styleId="aa">
    <w:name w:val="List Paragraph"/>
    <w:basedOn w:val="a"/>
    <w:uiPriority w:val="34"/>
    <w:qFormat/>
    <w:rsid w:val="004F1450"/>
    <w:pPr>
      <w:ind w:left="720"/>
      <w:contextualSpacing/>
    </w:pPr>
  </w:style>
  <w:style w:type="paragraph" w:styleId="ab">
    <w:name w:val="Title"/>
    <w:basedOn w:val="a"/>
    <w:next w:val="a"/>
    <w:link w:val="ac"/>
    <w:uiPriority w:val="10"/>
    <w:qFormat/>
    <w:rsid w:val="004F145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Заглавие Знак"/>
    <w:basedOn w:val="a0"/>
    <w:link w:val="ab"/>
    <w:uiPriority w:val="10"/>
    <w:rsid w:val="004F14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d">
    <w:name w:val="Table Grid"/>
    <w:basedOn w:val="a1"/>
    <w:uiPriority w:val="39"/>
    <w:rsid w:val="00A94E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4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869</Words>
  <Characters>4955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Примерна политика за управление на инциденти по киберсигурност</vt:lpstr>
    </vt:vector>
  </TitlesOfParts>
  <Company/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 процедура за управление на инциденти по киберсигурност</dc:title>
  <dc:subject/>
  <dc:creator>RAABE Bulgaria</dc:creator>
  <cp:keywords/>
  <dc:description/>
  <cp:lastModifiedBy>Тодор Г. Христов</cp:lastModifiedBy>
  <cp:revision>4</cp:revision>
  <dcterms:created xsi:type="dcterms:W3CDTF">2026-09-05T15:37:00Z</dcterms:created>
  <dcterms:modified xsi:type="dcterms:W3CDTF">2026-09-17T16:43:00Z</dcterms:modified>
</cp:coreProperties>
</file>