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0A4" w:rsidRDefault="00A060A4" w:rsidP="00A060A4">
      <w:pPr>
        <w:tabs>
          <w:tab w:val="left" w:pos="2791"/>
          <w:tab w:val="left" w:pos="3074"/>
        </w:tabs>
        <w:suppressAutoHyphens/>
        <w:spacing w:before="100" w:after="100" w:line="276" w:lineRule="auto"/>
        <w:jc w:val="center"/>
        <w:rPr>
          <w:rFonts w:eastAsia="Calibri"/>
          <w:b/>
          <w:color w:val="000000"/>
          <w:sz w:val="22"/>
          <w:szCs w:val="22"/>
          <w:lang w:eastAsia="en-US"/>
        </w:rPr>
      </w:pPr>
      <w:r>
        <w:rPr>
          <w:noProof/>
        </w:rPr>
        <w:drawing>
          <wp:anchor distT="0" distB="0" distL="114300" distR="114300" simplePos="0" relativeHeight="251659264" behindDoc="1" locked="0" layoutInCell="1" allowOverlap="1" wp14:anchorId="7EE75442" wp14:editId="0B98700D">
            <wp:simplePos x="0" y="0"/>
            <wp:positionH relativeFrom="margin">
              <wp:posOffset>-481965</wp:posOffset>
            </wp:positionH>
            <wp:positionV relativeFrom="margin">
              <wp:posOffset>38100</wp:posOffset>
            </wp:positionV>
            <wp:extent cx="1878179" cy="1811020"/>
            <wp:effectExtent l="0" t="0" r="8255" b="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78179" cy="181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60A4" w:rsidRPr="008A529F" w:rsidRDefault="00A060A4" w:rsidP="00A060A4">
      <w:pPr>
        <w:tabs>
          <w:tab w:val="left" w:pos="2791"/>
          <w:tab w:val="left" w:pos="3074"/>
        </w:tabs>
        <w:suppressAutoHyphens/>
        <w:spacing w:line="276" w:lineRule="auto"/>
        <w:ind w:left="567" w:right="567"/>
        <w:jc w:val="center"/>
        <w:rPr>
          <w:rFonts w:eastAsia="Calibri"/>
          <w:b/>
          <w:color w:val="000000"/>
          <w:sz w:val="22"/>
          <w:szCs w:val="22"/>
          <w:lang w:eastAsia="en-US"/>
        </w:rPr>
      </w:pPr>
      <w:r w:rsidRPr="008A529F">
        <w:rPr>
          <w:rFonts w:eastAsia="Calibri"/>
          <w:b/>
          <w:color w:val="000000"/>
          <w:sz w:val="22"/>
          <w:szCs w:val="22"/>
          <w:lang w:eastAsia="en-US"/>
        </w:rPr>
        <w:t>СРЕДНО УЧИЛИЩЕ</w:t>
      </w:r>
    </w:p>
    <w:p w:rsidR="00A060A4" w:rsidRPr="008A529F" w:rsidRDefault="00A060A4" w:rsidP="00A060A4">
      <w:pPr>
        <w:suppressAutoHyphens/>
        <w:spacing w:before="100" w:after="100" w:line="276" w:lineRule="auto"/>
        <w:jc w:val="center"/>
        <w:rPr>
          <w:rFonts w:eastAsia="Calibri"/>
          <w:b/>
          <w:color w:val="000000"/>
          <w:sz w:val="22"/>
          <w:szCs w:val="22"/>
          <w:lang w:eastAsia="en-US"/>
        </w:rPr>
      </w:pPr>
      <w:r w:rsidRPr="008A529F">
        <w:rPr>
          <w:rFonts w:eastAsia="Calibri"/>
          <w:b/>
          <w:color w:val="000000"/>
          <w:sz w:val="22"/>
          <w:szCs w:val="22"/>
          <w:lang w:eastAsia="en-US"/>
        </w:rPr>
        <w:t>“НИКОЛА  ЙОНКОВ  ВАПЦАРОВ” ГР. ЦАРЕВО</w:t>
      </w:r>
    </w:p>
    <w:p w:rsidR="00A060A4" w:rsidRPr="008A529F" w:rsidRDefault="00A060A4" w:rsidP="00A060A4">
      <w:pPr>
        <w:suppressAutoHyphens/>
        <w:spacing w:before="100" w:after="100" w:line="276" w:lineRule="auto"/>
        <w:jc w:val="center"/>
        <w:rPr>
          <w:rFonts w:eastAsia="Calibri"/>
          <w:b/>
          <w:color w:val="000000"/>
          <w:sz w:val="22"/>
          <w:szCs w:val="22"/>
          <w:lang w:eastAsia="en-US"/>
        </w:rPr>
      </w:pPr>
      <w:r w:rsidRPr="008A529F">
        <w:rPr>
          <w:rFonts w:eastAsia="Calibri"/>
          <w:b/>
          <w:color w:val="000000"/>
          <w:sz w:val="22"/>
          <w:szCs w:val="22"/>
          <w:lang w:eastAsia="en-US"/>
        </w:rPr>
        <w:sym w:font="Wingdings" w:char="F028"/>
      </w:r>
      <w:r w:rsidRPr="008A529F">
        <w:rPr>
          <w:rFonts w:eastAsia="Calibri"/>
          <w:b/>
          <w:color w:val="000000"/>
          <w:sz w:val="22"/>
          <w:szCs w:val="22"/>
          <w:lang w:eastAsia="en-US"/>
        </w:rPr>
        <w:t xml:space="preserve"> </w:t>
      </w:r>
      <w:r>
        <w:rPr>
          <w:rFonts w:eastAsia="Calibri"/>
          <w:b/>
          <w:color w:val="000000"/>
          <w:sz w:val="22"/>
          <w:szCs w:val="22"/>
          <w:lang w:eastAsia="en-US"/>
        </w:rPr>
        <w:t>0879121316</w:t>
      </w:r>
      <w:r w:rsidRPr="008A529F">
        <w:rPr>
          <w:rFonts w:eastAsia="Calibri"/>
          <w:b/>
          <w:color w:val="000000"/>
          <w:sz w:val="22"/>
          <w:szCs w:val="22"/>
          <w:lang w:eastAsia="en-US"/>
        </w:rPr>
        <w:t xml:space="preserve"> Директор;  </w:t>
      </w:r>
      <w:r w:rsidRPr="008A529F">
        <w:rPr>
          <w:rFonts w:eastAsia="Calibri"/>
          <w:b/>
          <w:color w:val="000000"/>
          <w:sz w:val="22"/>
          <w:szCs w:val="22"/>
          <w:lang w:eastAsia="en-US"/>
        </w:rPr>
        <w:sym w:font="Wingdings" w:char="F028"/>
      </w:r>
      <w:r w:rsidRPr="008A529F">
        <w:rPr>
          <w:rFonts w:eastAsia="Calibri"/>
          <w:b/>
          <w:color w:val="000000"/>
          <w:sz w:val="22"/>
          <w:szCs w:val="22"/>
          <w:lang w:eastAsia="en-US"/>
        </w:rPr>
        <w:t xml:space="preserve"> 0590 5 20 13 Зам.</w:t>
      </w:r>
      <w:r>
        <w:rPr>
          <w:rFonts w:eastAsia="Calibri"/>
          <w:b/>
          <w:color w:val="000000"/>
          <w:sz w:val="22"/>
          <w:szCs w:val="22"/>
          <w:lang w:eastAsia="en-US"/>
        </w:rPr>
        <w:t xml:space="preserve"> </w:t>
      </w:r>
      <w:r w:rsidRPr="008A529F">
        <w:rPr>
          <w:rFonts w:eastAsia="Calibri"/>
          <w:b/>
          <w:color w:val="000000"/>
          <w:sz w:val="22"/>
          <w:szCs w:val="22"/>
          <w:lang w:eastAsia="en-US"/>
        </w:rPr>
        <w:t>директори;</w:t>
      </w:r>
    </w:p>
    <w:p w:rsidR="00A060A4" w:rsidRPr="008A529F" w:rsidRDefault="00A060A4" w:rsidP="00A060A4">
      <w:pPr>
        <w:suppressAutoHyphens/>
        <w:spacing w:before="100" w:after="100" w:line="276" w:lineRule="auto"/>
        <w:jc w:val="center"/>
        <w:rPr>
          <w:rFonts w:eastAsia="Calibri"/>
          <w:b/>
          <w:color w:val="000000"/>
          <w:sz w:val="22"/>
          <w:szCs w:val="22"/>
          <w:lang w:eastAsia="en-US"/>
        </w:rPr>
      </w:pPr>
      <w:r w:rsidRPr="008A529F">
        <w:rPr>
          <w:rFonts w:eastAsia="Calibri"/>
          <w:b/>
          <w:color w:val="000000"/>
          <w:sz w:val="22"/>
          <w:szCs w:val="22"/>
          <w:lang w:eastAsia="en-US"/>
        </w:rPr>
        <w:sym w:font="Wingdings" w:char="F028"/>
      </w:r>
      <w:r w:rsidRPr="008A529F">
        <w:rPr>
          <w:rFonts w:eastAsia="Calibri"/>
          <w:b/>
          <w:color w:val="000000"/>
          <w:sz w:val="22"/>
          <w:szCs w:val="22"/>
          <w:lang w:eastAsia="en-US"/>
        </w:rPr>
        <w:t xml:space="preserve"> 0590 5 20 31 Канцелария; </w:t>
      </w:r>
      <w:r w:rsidRPr="008A529F">
        <w:rPr>
          <w:rFonts w:eastAsia="Calibri"/>
          <w:b/>
          <w:color w:val="000000"/>
          <w:sz w:val="22"/>
          <w:szCs w:val="22"/>
          <w:lang w:eastAsia="en-US"/>
        </w:rPr>
        <w:sym w:font="Wingdings" w:char="F028"/>
      </w:r>
      <w:r w:rsidRPr="008A529F">
        <w:rPr>
          <w:rFonts w:eastAsia="Calibri"/>
          <w:b/>
          <w:sz w:val="22"/>
          <w:szCs w:val="22"/>
          <w:lang w:eastAsia="en-US"/>
        </w:rPr>
        <w:t xml:space="preserve"> 0590 5 20 39 Счетоводител</w:t>
      </w:r>
      <w:r w:rsidRPr="008A529F">
        <w:rPr>
          <w:rFonts w:eastAsia="Calibri"/>
          <w:b/>
          <w:color w:val="000000"/>
          <w:sz w:val="22"/>
          <w:szCs w:val="22"/>
          <w:lang w:eastAsia="en-US"/>
        </w:rPr>
        <w:t>;</w:t>
      </w:r>
    </w:p>
    <w:p w:rsidR="00A060A4" w:rsidRPr="008A529F" w:rsidRDefault="00A060A4" w:rsidP="00A060A4">
      <w:pPr>
        <w:suppressAutoHyphens/>
        <w:spacing w:after="200" w:line="276" w:lineRule="auto"/>
        <w:jc w:val="center"/>
        <w:rPr>
          <w:rFonts w:eastAsia="Calibri"/>
          <w:b/>
          <w:sz w:val="22"/>
          <w:szCs w:val="22"/>
          <w:lang w:eastAsia="en-US"/>
        </w:rPr>
      </w:pPr>
      <w:r w:rsidRPr="008A529F">
        <w:rPr>
          <w:rFonts w:eastAsia="Calibri"/>
          <w:b/>
          <w:sz w:val="22"/>
          <w:szCs w:val="22"/>
          <w:lang w:eastAsia="en-US"/>
        </w:rPr>
        <w:t>e</w:t>
      </w:r>
      <w:r>
        <w:rPr>
          <w:rFonts w:eastAsia="Calibri"/>
          <w:b/>
          <w:sz w:val="22"/>
          <w:szCs w:val="22"/>
          <w:lang w:eastAsia="en-US"/>
        </w:rPr>
        <w:t xml:space="preserve">-mail: </w:t>
      </w:r>
      <w:r>
        <w:rPr>
          <w:rFonts w:eastAsia="Calibri"/>
          <w:b/>
          <w:sz w:val="22"/>
          <w:szCs w:val="22"/>
          <w:lang w:val="en-US" w:eastAsia="en-US"/>
        </w:rPr>
        <w:t>info-201305@edu.mon.bg</w:t>
      </w:r>
      <w:r w:rsidRPr="008A529F">
        <w:rPr>
          <w:rFonts w:eastAsia="Calibri"/>
          <w:b/>
          <w:sz w:val="22"/>
          <w:szCs w:val="22"/>
          <w:lang w:eastAsia="en-US"/>
        </w:rPr>
        <w:t>; http://su-tsarevo.com/</w:t>
      </w:r>
    </w:p>
    <w:p w:rsidR="00F90305" w:rsidRDefault="00F90305" w:rsidP="00F90305">
      <w:pPr>
        <w:spacing w:line="276" w:lineRule="auto"/>
        <w:jc w:val="both"/>
      </w:pPr>
    </w:p>
    <w:p w:rsidR="00991FE0" w:rsidRDefault="00991FE0" w:rsidP="00F90305">
      <w:pPr>
        <w:spacing w:line="276" w:lineRule="auto"/>
        <w:jc w:val="both"/>
      </w:pPr>
    </w:p>
    <w:p w:rsidR="00991FE0" w:rsidRPr="003075FB" w:rsidRDefault="00991FE0" w:rsidP="00F90305">
      <w:pPr>
        <w:spacing w:line="276" w:lineRule="auto"/>
        <w:jc w:val="both"/>
      </w:pPr>
    </w:p>
    <w:p w:rsidR="006714CD" w:rsidRPr="003075FB" w:rsidRDefault="006714CD" w:rsidP="006714CD">
      <w:pPr>
        <w:spacing w:line="276" w:lineRule="auto"/>
        <w:jc w:val="both"/>
      </w:pPr>
    </w:p>
    <w:p w:rsidR="006714CD" w:rsidRPr="00AD3A48" w:rsidRDefault="00AD3A48" w:rsidP="006714CD">
      <w:pPr>
        <w:spacing w:line="276" w:lineRule="auto"/>
        <w:jc w:val="both"/>
        <w:rPr>
          <w:b/>
          <w:sz w:val="28"/>
          <w:u w:val="single"/>
        </w:rPr>
      </w:pPr>
      <w:r w:rsidRPr="00AD3A48">
        <w:rPr>
          <w:b/>
          <w:sz w:val="28"/>
          <w:u w:val="single"/>
        </w:rPr>
        <w:t>УТВЪРДИЛ:</w:t>
      </w:r>
    </w:p>
    <w:p w:rsidR="00AD3A48" w:rsidRDefault="00AD3A48" w:rsidP="006714CD">
      <w:pPr>
        <w:spacing w:line="276" w:lineRule="auto"/>
        <w:jc w:val="both"/>
      </w:pPr>
    </w:p>
    <w:p w:rsidR="00AD3A48" w:rsidRPr="003075FB" w:rsidRDefault="00A060A4" w:rsidP="00AD3A48">
      <w:pPr>
        <w:pStyle w:val="BodyText2"/>
        <w:rPr>
          <w:b/>
          <w:sz w:val="24"/>
        </w:rPr>
      </w:pPr>
      <w:r>
        <w:rPr>
          <w:b/>
          <w:sz w:val="24"/>
        </w:rPr>
        <w:t>ДАНИЕЛА ФЕЛОНОВА</w:t>
      </w:r>
    </w:p>
    <w:p w:rsidR="00AD3A48" w:rsidRDefault="00AD3A48" w:rsidP="00AD3A48">
      <w:pPr>
        <w:spacing w:line="276" w:lineRule="auto"/>
        <w:jc w:val="both"/>
      </w:pPr>
      <w:r>
        <w:rPr>
          <w:i/>
        </w:rPr>
        <w:t>Директор</w:t>
      </w:r>
      <w:r w:rsidR="00A060A4">
        <w:rPr>
          <w:i/>
        </w:rPr>
        <w:t xml:space="preserve"> на СУ „Никола Вапцаров“ - Царево</w:t>
      </w:r>
    </w:p>
    <w:p w:rsidR="00AD3A48" w:rsidRDefault="00AD3A48" w:rsidP="006714CD">
      <w:pPr>
        <w:spacing w:line="276" w:lineRule="auto"/>
        <w:jc w:val="both"/>
      </w:pPr>
    </w:p>
    <w:p w:rsidR="00AD3A48" w:rsidRDefault="00AD3A48" w:rsidP="006714CD">
      <w:pPr>
        <w:spacing w:line="276" w:lineRule="auto"/>
        <w:jc w:val="both"/>
      </w:pPr>
    </w:p>
    <w:p w:rsidR="00991FE0" w:rsidRDefault="00991FE0" w:rsidP="006714CD">
      <w:pPr>
        <w:spacing w:line="276" w:lineRule="auto"/>
        <w:jc w:val="both"/>
      </w:pPr>
    </w:p>
    <w:p w:rsidR="00991FE0" w:rsidRDefault="00991FE0" w:rsidP="006714CD">
      <w:pPr>
        <w:spacing w:line="276" w:lineRule="auto"/>
        <w:jc w:val="both"/>
      </w:pPr>
    </w:p>
    <w:p w:rsidR="00991FE0" w:rsidRDefault="00991FE0" w:rsidP="006714CD">
      <w:pPr>
        <w:spacing w:line="276" w:lineRule="auto"/>
        <w:jc w:val="both"/>
      </w:pPr>
    </w:p>
    <w:p w:rsidR="00AD3A48" w:rsidRDefault="00AD3A48" w:rsidP="006714CD">
      <w:pPr>
        <w:spacing w:line="276" w:lineRule="auto"/>
        <w:jc w:val="both"/>
      </w:pPr>
    </w:p>
    <w:p w:rsidR="00AD3A48" w:rsidRDefault="00AD3A48" w:rsidP="006714CD">
      <w:pPr>
        <w:spacing w:line="276" w:lineRule="auto"/>
        <w:jc w:val="both"/>
      </w:pPr>
    </w:p>
    <w:p w:rsidR="006714CD" w:rsidRDefault="00AD3A48" w:rsidP="006714CD">
      <w:pPr>
        <w:spacing w:line="276" w:lineRule="auto"/>
        <w:jc w:val="center"/>
        <w:rPr>
          <w:b/>
          <w:sz w:val="48"/>
        </w:rPr>
      </w:pPr>
      <w:r w:rsidRPr="00AD3A48">
        <w:rPr>
          <w:b/>
          <w:sz w:val="48"/>
        </w:rPr>
        <w:t>ВЪТРЕШНИ  ПРАВИЛА</w:t>
      </w:r>
    </w:p>
    <w:p w:rsidR="0051085A" w:rsidRPr="0051085A" w:rsidRDefault="0051085A" w:rsidP="006714CD">
      <w:pPr>
        <w:spacing w:line="276" w:lineRule="auto"/>
        <w:jc w:val="center"/>
        <w:rPr>
          <w:b/>
          <w:sz w:val="32"/>
        </w:rPr>
      </w:pPr>
      <w:r w:rsidRPr="0051085A">
        <w:rPr>
          <w:b/>
          <w:sz w:val="32"/>
        </w:rPr>
        <w:t xml:space="preserve">на СУ </w:t>
      </w:r>
      <w:r w:rsidR="006E28ED">
        <w:rPr>
          <w:b/>
          <w:sz w:val="32"/>
        </w:rPr>
        <w:t>„Никола Йонков Вапцаров“ – Царево</w:t>
      </w:r>
      <w:r w:rsidRPr="0051085A">
        <w:rPr>
          <w:b/>
          <w:sz w:val="32"/>
        </w:rPr>
        <w:t xml:space="preserve"> за защита</w:t>
      </w:r>
    </w:p>
    <w:p w:rsidR="0051085A" w:rsidRPr="0051085A" w:rsidRDefault="0051085A" w:rsidP="006714CD">
      <w:pPr>
        <w:spacing w:line="276" w:lineRule="auto"/>
        <w:jc w:val="center"/>
        <w:rPr>
          <w:b/>
          <w:sz w:val="32"/>
        </w:rPr>
      </w:pPr>
      <w:r w:rsidRPr="0051085A">
        <w:rPr>
          <w:b/>
          <w:sz w:val="32"/>
        </w:rPr>
        <w:t>на лицата, подаващи сигнали или публично оповестяващи информация за нарушения</w:t>
      </w:r>
    </w:p>
    <w:p w:rsidR="0051085A" w:rsidRPr="003C7B17" w:rsidRDefault="0051085A" w:rsidP="003C7B17">
      <w:pPr>
        <w:autoSpaceDE w:val="0"/>
        <w:autoSpaceDN w:val="0"/>
        <w:adjustRightInd w:val="0"/>
        <w:spacing w:line="276" w:lineRule="auto"/>
        <w:jc w:val="both"/>
        <w:rPr>
          <w:rFonts w:eastAsiaTheme="minorHAnsi"/>
          <w:color w:val="000000"/>
          <w:lang w:val="en-US" w:eastAsia="en-US"/>
        </w:rPr>
      </w:pPr>
    </w:p>
    <w:p w:rsidR="0051085A" w:rsidRDefault="0051085A"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Default="00991FE0" w:rsidP="003C7B17">
      <w:pPr>
        <w:autoSpaceDE w:val="0"/>
        <w:autoSpaceDN w:val="0"/>
        <w:adjustRightInd w:val="0"/>
        <w:spacing w:line="276" w:lineRule="auto"/>
        <w:jc w:val="both"/>
        <w:rPr>
          <w:rFonts w:eastAsiaTheme="minorHAnsi"/>
          <w:color w:val="000000"/>
          <w:lang w:val="en-US" w:eastAsia="en-US"/>
        </w:rPr>
      </w:pPr>
    </w:p>
    <w:p w:rsidR="00991FE0" w:rsidRPr="003C7B17" w:rsidRDefault="00991FE0" w:rsidP="003C7B17">
      <w:pPr>
        <w:autoSpaceDE w:val="0"/>
        <w:autoSpaceDN w:val="0"/>
        <w:adjustRightInd w:val="0"/>
        <w:spacing w:line="276" w:lineRule="auto"/>
        <w:jc w:val="both"/>
        <w:rPr>
          <w:rFonts w:eastAsiaTheme="minorHAnsi"/>
          <w:color w:val="000000"/>
          <w:lang w:val="en-US" w:eastAsia="en-US"/>
        </w:rPr>
      </w:pPr>
    </w:p>
    <w:p w:rsidR="005F21BC" w:rsidRPr="00DE6507" w:rsidRDefault="005F21BC" w:rsidP="005F21BC">
      <w:pPr>
        <w:pStyle w:val="Default"/>
        <w:spacing w:line="276" w:lineRule="auto"/>
        <w:jc w:val="both"/>
        <w:rPr>
          <w:bCs/>
          <w:color w:val="auto"/>
        </w:rPr>
      </w:pPr>
    </w:p>
    <w:p w:rsidR="005F21BC" w:rsidRPr="00DE6507" w:rsidRDefault="005F21BC" w:rsidP="005F21BC">
      <w:pPr>
        <w:pStyle w:val="Default"/>
        <w:spacing w:line="276" w:lineRule="auto"/>
        <w:jc w:val="both"/>
        <w:rPr>
          <w:bCs/>
          <w:color w:val="auto"/>
        </w:rPr>
      </w:pPr>
    </w:p>
    <w:p w:rsidR="005F21BC" w:rsidRPr="00991FE0" w:rsidRDefault="005F21BC" w:rsidP="005F21BC">
      <w:pPr>
        <w:pStyle w:val="Default"/>
        <w:spacing w:line="276" w:lineRule="auto"/>
        <w:jc w:val="center"/>
        <w:rPr>
          <w:b/>
          <w:bCs/>
          <w:color w:val="auto"/>
          <w:sz w:val="26"/>
          <w:szCs w:val="26"/>
        </w:rPr>
      </w:pPr>
      <w:r w:rsidRPr="00991FE0">
        <w:rPr>
          <w:b/>
          <w:bCs/>
          <w:color w:val="auto"/>
          <w:sz w:val="26"/>
          <w:szCs w:val="26"/>
          <w:lang w:val="bg-BG"/>
        </w:rPr>
        <w:lastRenderedPageBreak/>
        <w:t>Раздел</w:t>
      </w:r>
      <w:r w:rsidRPr="00991FE0">
        <w:rPr>
          <w:b/>
          <w:bCs/>
          <w:color w:val="auto"/>
          <w:sz w:val="26"/>
          <w:szCs w:val="26"/>
        </w:rPr>
        <w:t xml:space="preserve"> I</w:t>
      </w:r>
    </w:p>
    <w:p w:rsidR="005F21BC" w:rsidRPr="00991FE0" w:rsidRDefault="00FB71F4" w:rsidP="005F21BC">
      <w:pPr>
        <w:pStyle w:val="Default"/>
        <w:spacing w:line="276" w:lineRule="auto"/>
        <w:jc w:val="center"/>
        <w:rPr>
          <w:b/>
          <w:bCs/>
          <w:color w:val="auto"/>
          <w:sz w:val="26"/>
          <w:szCs w:val="26"/>
          <w:u w:val="single"/>
          <w:lang w:val="bg-BG"/>
        </w:rPr>
      </w:pPr>
      <w:r w:rsidRPr="00991FE0">
        <w:rPr>
          <w:b/>
          <w:bCs/>
          <w:color w:val="auto"/>
          <w:sz w:val="26"/>
          <w:szCs w:val="26"/>
          <w:u w:val="single"/>
          <w:lang w:val="bg-BG"/>
        </w:rPr>
        <w:t>ОБЩИ  ПОЛОЖЕНИЯ</w:t>
      </w:r>
    </w:p>
    <w:p w:rsidR="005F21BC" w:rsidRPr="00991FE0" w:rsidRDefault="005F21BC" w:rsidP="005F21BC">
      <w:pPr>
        <w:pStyle w:val="Default"/>
        <w:spacing w:line="276" w:lineRule="auto"/>
        <w:jc w:val="both"/>
        <w:rPr>
          <w:color w:val="auto"/>
          <w:sz w:val="16"/>
          <w:szCs w:val="16"/>
        </w:rPr>
      </w:pPr>
    </w:p>
    <w:p w:rsidR="005F21BC" w:rsidRPr="00991FE0" w:rsidRDefault="005F21BC" w:rsidP="00FB71F4">
      <w:pPr>
        <w:pStyle w:val="Default"/>
        <w:spacing w:line="276" w:lineRule="auto"/>
        <w:ind w:firstLine="708"/>
        <w:jc w:val="both"/>
        <w:rPr>
          <w:color w:val="auto"/>
          <w:sz w:val="26"/>
          <w:szCs w:val="26"/>
        </w:rPr>
      </w:pPr>
      <w:r w:rsidRPr="00991FE0">
        <w:rPr>
          <w:b/>
          <w:bCs/>
          <w:color w:val="auto"/>
          <w:sz w:val="26"/>
          <w:szCs w:val="26"/>
          <w:lang w:val="bg-BG"/>
        </w:rPr>
        <w:t xml:space="preserve">Чл. 1. (1) </w:t>
      </w:r>
      <w:r w:rsidRPr="00991FE0">
        <w:rPr>
          <w:color w:val="auto"/>
          <w:sz w:val="26"/>
          <w:szCs w:val="26"/>
          <w:lang w:val="bg-BG"/>
        </w:rPr>
        <w:t>Настоящи</w:t>
      </w:r>
      <w:r w:rsidR="00FB71F4" w:rsidRPr="00991FE0">
        <w:rPr>
          <w:color w:val="auto"/>
          <w:sz w:val="26"/>
          <w:szCs w:val="26"/>
          <w:lang w:val="bg-BG"/>
        </w:rPr>
        <w:t xml:space="preserve">те вътрешни правила </w:t>
      </w:r>
      <w:r w:rsidRPr="00991FE0">
        <w:rPr>
          <w:color w:val="auto"/>
          <w:sz w:val="26"/>
          <w:szCs w:val="26"/>
          <w:lang w:val="bg-BG"/>
        </w:rPr>
        <w:t xml:space="preserve">на </w:t>
      </w:r>
      <w:r w:rsidR="00FB71F4" w:rsidRPr="00991FE0">
        <w:rPr>
          <w:sz w:val="26"/>
          <w:szCs w:val="26"/>
          <w:lang w:val="bg-BG"/>
        </w:rPr>
        <w:t xml:space="preserve">СУ </w:t>
      </w:r>
      <w:r w:rsidR="006E28ED" w:rsidRPr="00991FE0">
        <w:rPr>
          <w:sz w:val="26"/>
          <w:szCs w:val="26"/>
          <w:lang w:val="bg-BG"/>
        </w:rPr>
        <w:t>„Никола Йонков Вапцаров“ – Царево</w:t>
      </w:r>
      <w:r w:rsidR="00FB71F4" w:rsidRPr="00991FE0">
        <w:rPr>
          <w:sz w:val="26"/>
          <w:szCs w:val="26"/>
          <w:lang w:val="bg-BG"/>
        </w:rPr>
        <w:t xml:space="preserve">  определят условията и реда за получаване, разглеждане и извършване на последващи действия по отношение на постъпили в училището сигнали по Закон за защита на лицата, подаващи сигнали или публично оповестяващи информация за нарушения (ЗЗЛПСПОИН).</w:t>
      </w:r>
      <w:r w:rsidR="00FB71F4" w:rsidRPr="00991FE0">
        <w:rPr>
          <w:color w:val="auto"/>
          <w:sz w:val="26"/>
          <w:szCs w:val="26"/>
          <w:lang w:val="bg-BG"/>
        </w:rPr>
        <w:t xml:space="preserve"> </w:t>
      </w:r>
    </w:p>
    <w:p w:rsidR="00FB71F4" w:rsidRPr="00991FE0" w:rsidRDefault="005F21BC" w:rsidP="005F21BC">
      <w:pPr>
        <w:pStyle w:val="Default"/>
        <w:spacing w:line="276" w:lineRule="auto"/>
        <w:ind w:firstLine="708"/>
        <w:jc w:val="both"/>
        <w:rPr>
          <w:sz w:val="26"/>
          <w:szCs w:val="26"/>
          <w:lang w:val="bg-BG"/>
        </w:rPr>
      </w:pPr>
      <w:r w:rsidRPr="00991FE0">
        <w:rPr>
          <w:b/>
          <w:color w:val="auto"/>
          <w:sz w:val="26"/>
          <w:szCs w:val="26"/>
        </w:rPr>
        <w:t>(2)</w:t>
      </w:r>
      <w:r w:rsidRPr="00991FE0">
        <w:rPr>
          <w:color w:val="auto"/>
          <w:sz w:val="26"/>
          <w:szCs w:val="26"/>
        </w:rPr>
        <w:t xml:space="preserve"> </w:t>
      </w:r>
      <w:r w:rsidR="00FB71F4" w:rsidRPr="00991FE0">
        <w:rPr>
          <w:color w:val="auto"/>
          <w:sz w:val="26"/>
          <w:szCs w:val="26"/>
          <w:lang w:val="bg-BG"/>
        </w:rPr>
        <w:t xml:space="preserve">Правилата са съобразени с нормите на </w:t>
      </w:r>
      <w:r w:rsidR="00FB71F4" w:rsidRPr="00991FE0">
        <w:rPr>
          <w:sz w:val="26"/>
          <w:szCs w:val="26"/>
          <w:lang w:val="bg-BG"/>
        </w:rPr>
        <w:t xml:space="preserve">ЗЗЛПСПОИН и ги конкретизира в настоящето си съдържание за СУ </w:t>
      </w:r>
      <w:r w:rsidR="006E28ED" w:rsidRPr="00991FE0">
        <w:rPr>
          <w:sz w:val="26"/>
          <w:szCs w:val="26"/>
          <w:lang w:val="bg-BG"/>
        </w:rPr>
        <w:t>„Никола Йонков Вапцаров</w:t>
      </w:r>
      <w:proofErr w:type="gramStart"/>
      <w:r w:rsidR="006E28ED" w:rsidRPr="00991FE0">
        <w:rPr>
          <w:sz w:val="26"/>
          <w:szCs w:val="26"/>
          <w:lang w:val="bg-BG"/>
        </w:rPr>
        <w:t>“ –</w:t>
      </w:r>
      <w:proofErr w:type="gramEnd"/>
      <w:r w:rsidR="006E28ED" w:rsidRPr="00991FE0">
        <w:rPr>
          <w:sz w:val="26"/>
          <w:szCs w:val="26"/>
          <w:lang w:val="bg-BG"/>
        </w:rPr>
        <w:t xml:space="preserve"> Царево</w:t>
      </w:r>
      <w:r w:rsidR="00FB71F4" w:rsidRPr="00991FE0">
        <w:rPr>
          <w:sz w:val="26"/>
          <w:szCs w:val="26"/>
          <w:lang w:val="bg-BG"/>
        </w:rPr>
        <w:t>.</w:t>
      </w:r>
    </w:p>
    <w:p w:rsidR="005F21BC" w:rsidRPr="00991FE0" w:rsidRDefault="005F21BC" w:rsidP="005F21BC">
      <w:pPr>
        <w:pStyle w:val="Default"/>
        <w:spacing w:line="276" w:lineRule="auto"/>
        <w:ind w:firstLine="708"/>
        <w:jc w:val="both"/>
        <w:rPr>
          <w:color w:val="auto"/>
          <w:sz w:val="26"/>
          <w:szCs w:val="26"/>
          <w:lang w:val="bg-BG"/>
        </w:rPr>
      </w:pPr>
      <w:r w:rsidRPr="00991FE0">
        <w:rPr>
          <w:b/>
          <w:color w:val="auto"/>
          <w:sz w:val="26"/>
          <w:szCs w:val="26"/>
        </w:rPr>
        <w:t>(3)</w:t>
      </w:r>
      <w:r w:rsidRPr="00991FE0">
        <w:rPr>
          <w:color w:val="auto"/>
          <w:sz w:val="26"/>
          <w:szCs w:val="26"/>
        </w:rPr>
        <w:t xml:space="preserve"> </w:t>
      </w:r>
      <w:r w:rsidR="00FB71F4" w:rsidRPr="00991FE0">
        <w:rPr>
          <w:color w:val="auto"/>
          <w:sz w:val="26"/>
          <w:szCs w:val="26"/>
          <w:lang w:val="bg-BG"/>
        </w:rPr>
        <w:t>Правилата</w:t>
      </w:r>
      <w:r w:rsidRPr="00991FE0">
        <w:rPr>
          <w:color w:val="auto"/>
          <w:sz w:val="26"/>
          <w:szCs w:val="26"/>
          <w:lang w:val="bg-BG"/>
        </w:rPr>
        <w:t xml:space="preserve"> не може да противореч</w:t>
      </w:r>
      <w:r w:rsidR="00FB71F4" w:rsidRPr="00991FE0">
        <w:rPr>
          <w:color w:val="auto"/>
          <w:sz w:val="26"/>
          <w:szCs w:val="26"/>
          <w:lang w:val="bg-BG"/>
        </w:rPr>
        <w:t xml:space="preserve">ат </w:t>
      </w:r>
      <w:r w:rsidRPr="00991FE0">
        <w:rPr>
          <w:color w:val="auto"/>
          <w:sz w:val="26"/>
          <w:szCs w:val="26"/>
          <w:lang w:val="bg-BG"/>
        </w:rPr>
        <w:t xml:space="preserve">на норми </w:t>
      </w:r>
      <w:r w:rsidR="00FB71F4" w:rsidRPr="00991FE0">
        <w:rPr>
          <w:color w:val="auto"/>
          <w:sz w:val="26"/>
          <w:szCs w:val="26"/>
          <w:lang w:val="bg-BG"/>
        </w:rPr>
        <w:t xml:space="preserve">на </w:t>
      </w:r>
      <w:r w:rsidR="00FB71F4" w:rsidRPr="00991FE0">
        <w:rPr>
          <w:sz w:val="26"/>
          <w:szCs w:val="26"/>
          <w:lang w:val="bg-BG"/>
        </w:rPr>
        <w:t xml:space="preserve">ЗЗЛПСПОИН. </w:t>
      </w:r>
      <w:r w:rsidRPr="00991FE0">
        <w:rPr>
          <w:color w:val="auto"/>
          <w:sz w:val="26"/>
          <w:szCs w:val="26"/>
          <w:lang w:val="bg-BG"/>
        </w:rPr>
        <w:t xml:space="preserve">При противоречие се прилагат нормите на </w:t>
      </w:r>
      <w:r w:rsidR="00FB71F4" w:rsidRPr="00991FE0">
        <w:rPr>
          <w:sz w:val="26"/>
          <w:szCs w:val="26"/>
          <w:lang w:val="bg-BG"/>
        </w:rPr>
        <w:t>ЗЗЛПСПОИН</w:t>
      </w:r>
      <w:r w:rsidRPr="00991FE0">
        <w:rPr>
          <w:color w:val="auto"/>
          <w:sz w:val="26"/>
          <w:szCs w:val="26"/>
          <w:lang w:val="bg-BG"/>
        </w:rPr>
        <w:t xml:space="preserve"> и подзаконовите нормативни актове</w:t>
      </w:r>
      <w:r w:rsidR="00FB71F4" w:rsidRPr="00991FE0">
        <w:rPr>
          <w:color w:val="auto"/>
          <w:sz w:val="26"/>
          <w:szCs w:val="26"/>
          <w:lang w:val="bg-BG"/>
        </w:rPr>
        <w:t>, административните актове и указанията на националния контролен орган – Комисията за защита на личните данни</w:t>
      </w:r>
      <w:r w:rsidRPr="00991FE0">
        <w:rPr>
          <w:color w:val="auto"/>
          <w:sz w:val="26"/>
          <w:szCs w:val="26"/>
          <w:lang w:val="bg-BG"/>
        </w:rPr>
        <w:t xml:space="preserve"> по прилагането му</w:t>
      </w:r>
      <w:r w:rsidR="00FB71F4" w:rsidRPr="00991FE0">
        <w:rPr>
          <w:color w:val="auto"/>
          <w:sz w:val="26"/>
          <w:szCs w:val="26"/>
          <w:lang w:val="bg-BG"/>
        </w:rPr>
        <w:t>, когато такива бъдат издадени и влязат в сила</w:t>
      </w:r>
      <w:r w:rsidRPr="00991FE0">
        <w:rPr>
          <w:color w:val="auto"/>
          <w:sz w:val="26"/>
          <w:szCs w:val="26"/>
          <w:lang w:val="bg-BG"/>
        </w:rPr>
        <w:t xml:space="preserve">. </w:t>
      </w:r>
    </w:p>
    <w:p w:rsidR="005F21BC" w:rsidRPr="00991FE0" w:rsidRDefault="005F21BC" w:rsidP="005F21BC">
      <w:pPr>
        <w:pStyle w:val="Default"/>
        <w:spacing w:line="276" w:lineRule="auto"/>
        <w:ind w:firstLine="708"/>
        <w:jc w:val="both"/>
        <w:rPr>
          <w:color w:val="auto"/>
          <w:sz w:val="26"/>
          <w:szCs w:val="26"/>
          <w:lang w:val="bg-BG"/>
        </w:rPr>
      </w:pPr>
      <w:r w:rsidRPr="00991FE0">
        <w:rPr>
          <w:b/>
          <w:color w:val="auto"/>
          <w:sz w:val="26"/>
          <w:szCs w:val="26"/>
        </w:rPr>
        <w:t>(4)</w:t>
      </w:r>
      <w:r w:rsidRPr="00991FE0">
        <w:rPr>
          <w:color w:val="auto"/>
          <w:sz w:val="26"/>
          <w:szCs w:val="26"/>
        </w:rPr>
        <w:t xml:space="preserve"> </w:t>
      </w:r>
      <w:r w:rsidR="001E0DAA" w:rsidRPr="00991FE0">
        <w:rPr>
          <w:color w:val="auto"/>
          <w:sz w:val="26"/>
          <w:szCs w:val="26"/>
          <w:lang w:val="bg-BG"/>
        </w:rPr>
        <w:t>Правилата</w:t>
      </w:r>
      <w:r w:rsidRPr="00991FE0">
        <w:rPr>
          <w:color w:val="auto"/>
          <w:sz w:val="26"/>
          <w:szCs w:val="26"/>
          <w:lang w:val="bg-BG"/>
        </w:rPr>
        <w:t xml:space="preserve"> се актуализира при изменения и допълнения на </w:t>
      </w:r>
      <w:r w:rsidR="001E0DAA" w:rsidRPr="00991FE0">
        <w:rPr>
          <w:sz w:val="26"/>
          <w:szCs w:val="26"/>
          <w:lang w:val="bg-BG"/>
        </w:rPr>
        <w:t>ЗЗЛПСПОИН</w:t>
      </w:r>
      <w:r w:rsidR="001E0DAA" w:rsidRPr="00991FE0">
        <w:rPr>
          <w:color w:val="auto"/>
          <w:sz w:val="26"/>
          <w:szCs w:val="26"/>
          <w:lang w:val="bg-BG"/>
        </w:rPr>
        <w:t xml:space="preserve"> и подзаконовите нормативни актове, административните актове и указанията на националния контролен орган – Комисията за защита на личните данни по прилагането му, когато такива бъдат издадени и влязат в сила</w:t>
      </w:r>
      <w:r w:rsidRPr="00991FE0">
        <w:rPr>
          <w:color w:val="auto"/>
          <w:sz w:val="26"/>
          <w:szCs w:val="26"/>
          <w:lang w:val="bg-BG"/>
        </w:rPr>
        <w:t xml:space="preserve">, които изменения и допълнения се отразяват на съдържанието </w:t>
      </w:r>
      <w:r w:rsidR="001E0DAA" w:rsidRPr="00991FE0">
        <w:rPr>
          <w:color w:val="auto"/>
          <w:sz w:val="26"/>
          <w:szCs w:val="26"/>
          <w:lang w:val="bg-BG"/>
        </w:rPr>
        <w:t>на Правилата</w:t>
      </w:r>
      <w:r w:rsidRPr="00991FE0">
        <w:rPr>
          <w:color w:val="auto"/>
          <w:sz w:val="26"/>
          <w:szCs w:val="26"/>
          <w:lang w:val="bg-BG"/>
        </w:rPr>
        <w:t>.</w:t>
      </w:r>
    </w:p>
    <w:p w:rsidR="005F21BC" w:rsidRPr="00991FE0" w:rsidRDefault="005F21BC" w:rsidP="005F21BC">
      <w:pPr>
        <w:pStyle w:val="Default"/>
        <w:spacing w:line="276" w:lineRule="auto"/>
        <w:jc w:val="both"/>
        <w:rPr>
          <w:color w:val="auto"/>
          <w:sz w:val="16"/>
          <w:szCs w:val="16"/>
        </w:rPr>
      </w:pPr>
    </w:p>
    <w:p w:rsidR="004170C1" w:rsidRPr="00991FE0" w:rsidRDefault="004170C1" w:rsidP="004170C1">
      <w:pPr>
        <w:pStyle w:val="Default"/>
        <w:spacing w:line="276" w:lineRule="auto"/>
        <w:ind w:firstLine="708"/>
        <w:jc w:val="both"/>
        <w:rPr>
          <w:bCs/>
          <w:color w:val="auto"/>
          <w:sz w:val="26"/>
          <w:szCs w:val="26"/>
          <w:lang w:val="bg-BG"/>
        </w:rPr>
      </w:pPr>
      <w:r w:rsidRPr="00991FE0">
        <w:rPr>
          <w:b/>
          <w:bCs/>
          <w:color w:val="auto"/>
          <w:sz w:val="26"/>
          <w:szCs w:val="26"/>
          <w:lang w:val="bg-BG"/>
        </w:rPr>
        <w:t xml:space="preserve">Чл. </w:t>
      </w:r>
      <w:r w:rsidR="00293F53" w:rsidRPr="00991FE0">
        <w:rPr>
          <w:b/>
          <w:bCs/>
          <w:color w:val="auto"/>
          <w:sz w:val="26"/>
          <w:szCs w:val="26"/>
          <w:lang w:val="bg-BG"/>
        </w:rPr>
        <w:t>2</w:t>
      </w:r>
      <w:r w:rsidRPr="00991FE0">
        <w:rPr>
          <w:b/>
          <w:bCs/>
          <w:color w:val="auto"/>
          <w:sz w:val="26"/>
          <w:szCs w:val="26"/>
          <w:lang w:val="bg-BG"/>
        </w:rPr>
        <w:t xml:space="preserve">. (1) </w:t>
      </w:r>
      <w:r w:rsidRPr="00991FE0">
        <w:rPr>
          <w:bCs/>
          <w:color w:val="auto"/>
          <w:sz w:val="26"/>
          <w:szCs w:val="26"/>
          <w:lang w:val="bg-BG"/>
        </w:rPr>
        <w:t>Легалните определения, ползвани от</w:t>
      </w:r>
      <w:r w:rsidRPr="00991FE0">
        <w:rPr>
          <w:b/>
          <w:bCs/>
          <w:color w:val="auto"/>
          <w:sz w:val="26"/>
          <w:szCs w:val="26"/>
          <w:lang w:val="bg-BG"/>
        </w:rPr>
        <w:t xml:space="preserve"> </w:t>
      </w:r>
      <w:r w:rsidRPr="00991FE0">
        <w:rPr>
          <w:sz w:val="26"/>
          <w:szCs w:val="26"/>
          <w:lang w:val="bg-BG"/>
        </w:rPr>
        <w:t>ЗЗЛПСПОИН са подробно и изчерпателно изброени в §1 от Допълнителни разпоредби на ЗЗЛПСПОИН</w:t>
      </w:r>
    </w:p>
    <w:p w:rsidR="004170C1" w:rsidRPr="00991FE0" w:rsidRDefault="004170C1" w:rsidP="004170C1">
      <w:pPr>
        <w:pStyle w:val="Default"/>
        <w:spacing w:line="276" w:lineRule="auto"/>
        <w:ind w:firstLine="708"/>
        <w:jc w:val="both"/>
        <w:rPr>
          <w:color w:val="auto"/>
          <w:sz w:val="26"/>
          <w:szCs w:val="26"/>
          <w:u w:val="single"/>
        </w:rPr>
      </w:pPr>
      <w:r w:rsidRPr="00991FE0">
        <w:rPr>
          <w:b/>
          <w:color w:val="auto"/>
          <w:sz w:val="26"/>
          <w:szCs w:val="26"/>
          <w:u w:val="single"/>
        </w:rPr>
        <w:t>(</w:t>
      </w:r>
      <w:r w:rsidRPr="00991FE0">
        <w:rPr>
          <w:b/>
          <w:color w:val="auto"/>
          <w:sz w:val="26"/>
          <w:szCs w:val="26"/>
          <w:u w:val="single"/>
          <w:lang w:val="bg-BG"/>
        </w:rPr>
        <w:t>2</w:t>
      </w:r>
      <w:r w:rsidRPr="00991FE0">
        <w:rPr>
          <w:b/>
          <w:color w:val="auto"/>
          <w:sz w:val="26"/>
          <w:szCs w:val="26"/>
          <w:u w:val="single"/>
        </w:rPr>
        <w:t>)</w:t>
      </w:r>
      <w:r w:rsidRPr="00991FE0">
        <w:rPr>
          <w:color w:val="auto"/>
          <w:sz w:val="26"/>
          <w:szCs w:val="26"/>
          <w:u w:val="single"/>
        </w:rPr>
        <w:t xml:space="preserve"> </w:t>
      </w:r>
      <w:r w:rsidRPr="00991FE0">
        <w:rPr>
          <w:color w:val="auto"/>
          <w:sz w:val="26"/>
          <w:szCs w:val="26"/>
          <w:u w:val="single"/>
          <w:lang w:val="bg-BG"/>
        </w:rPr>
        <w:t xml:space="preserve">Основните определения, ползвани в настоящите Правила са както следва: </w:t>
      </w:r>
    </w:p>
    <w:p w:rsidR="00CC6EDF"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color w:val="000000"/>
          <w:sz w:val="26"/>
          <w:szCs w:val="26"/>
          <w:lang w:val="en-US" w:eastAsia="en-US"/>
        </w:rPr>
        <w:tab/>
      </w:r>
      <w:r w:rsidR="00CC6EDF" w:rsidRPr="00991FE0">
        <w:rPr>
          <w:rFonts w:eastAsiaTheme="minorHAnsi"/>
          <w:b/>
          <w:color w:val="000000"/>
          <w:sz w:val="26"/>
          <w:szCs w:val="26"/>
          <w:lang w:eastAsia="en-US"/>
        </w:rPr>
        <w:t>1.</w:t>
      </w:r>
      <w:r w:rsidR="00CC6EDF" w:rsidRPr="00991FE0">
        <w:rPr>
          <w:rFonts w:eastAsiaTheme="minorHAnsi"/>
          <w:color w:val="000000"/>
          <w:sz w:val="26"/>
          <w:szCs w:val="26"/>
          <w:lang w:eastAsia="en-US"/>
        </w:rPr>
        <w:t xml:space="preserve"> </w:t>
      </w:r>
      <w:r w:rsidR="005F0661" w:rsidRPr="00991FE0">
        <w:rPr>
          <w:rFonts w:eastAsiaTheme="minorHAnsi"/>
          <w:b/>
          <w:sz w:val="26"/>
          <w:szCs w:val="26"/>
          <w:lang w:eastAsia="en-US"/>
        </w:rPr>
        <w:t>„</w:t>
      </w:r>
      <w:r w:rsidR="00CC6EDF" w:rsidRPr="00991FE0">
        <w:rPr>
          <w:rFonts w:eastAsiaTheme="minorHAnsi"/>
          <w:b/>
          <w:i/>
          <w:sz w:val="26"/>
          <w:szCs w:val="26"/>
          <w:lang w:eastAsia="en-US"/>
        </w:rPr>
        <w:t>Вътрешно подаване на сигнал</w:t>
      </w:r>
      <w:r w:rsidR="005F0661" w:rsidRPr="00991FE0">
        <w:rPr>
          <w:rFonts w:eastAsiaTheme="minorHAnsi"/>
          <w:b/>
          <w:sz w:val="26"/>
          <w:szCs w:val="26"/>
          <w:lang w:eastAsia="en-US"/>
        </w:rPr>
        <w:t>“</w:t>
      </w:r>
      <w:r w:rsidR="00CC6EDF" w:rsidRPr="00991FE0">
        <w:rPr>
          <w:rFonts w:eastAsiaTheme="minorHAnsi"/>
          <w:sz w:val="26"/>
          <w:szCs w:val="26"/>
          <w:lang w:eastAsia="en-US"/>
        </w:rPr>
        <w:t xml:space="preserve"> е устно или писмено съобщаване на информация за нарушения в рамките на даден правен субект – Училището.</w:t>
      </w:r>
    </w:p>
    <w:p w:rsidR="00CC6EDF"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CC6EDF" w:rsidRPr="00991FE0">
        <w:rPr>
          <w:rFonts w:eastAsiaTheme="minorHAnsi"/>
          <w:b/>
          <w:sz w:val="26"/>
          <w:szCs w:val="26"/>
          <w:lang w:eastAsia="en-US"/>
        </w:rPr>
        <w:t>2.</w:t>
      </w:r>
      <w:r w:rsidR="00CC6EDF" w:rsidRPr="00991FE0">
        <w:rPr>
          <w:rFonts w:eastAsiaTheme="minorHAnsi"/>
          <w:sz w:val="26"/>
          <w:szCs w:val="26"/>
          <w:lang w:eastAsia="en-US"/>
        </w:rPr>
        <w:t xml:space="preserve"> </w:t>
      </w:r>
      <w:r w:rsidR="005F0661" w:rsidRPr="00991FE0">
        <w:rPr>
          <w:rFonts w:eastAsiaTheme="minorHAnsi"/>
          <w:b/>
          <w:sz w:val="26"/>
          <w:szCs w:val="26"/>
          <w:lang w:eastAsia="en-US"/>
        </w:rPr>
        <w:t>„</w:t>
      </w:r>
      <w:r w:rsidR="00CC6EDF" w:rsidRPr="00991FE0">
        <w:rPr>
          <w:rFonts w:eastAsiaTheme="minorHAnsi"/>
          <w:b/>
          <w:i/>
          <w:sz w:val="26"/>
          <w:szCs w:val="26"/>
          <w:lang w:eastAsia="en-US"/>
        </w:rPr>
        <w:t>Външно подаване на сигнал</w:t>
      </w:r>
      <w:r w:rsidR="005F0661" w:rsidRPr="00991FE0">
        <w:rPr>
          <w:rFonts w:eastAsiaTheme="minorHAnsi"/>
          <w:b/>
          <w:sz w:val="26"/>
          <w:szCs w:val="26"/>
          <w:lang w:eastAsia="en-US"/>
        </w:rPr>
        <w:t>“</w:t>
      </w:r>
      <w:r w:rsidR="00CC6EDF" w:rsidRPr="00991FE0">
        <w:rPr>
          <w:rFonts w:eastAsiaTheme="minorHAnsi"/>
          <w:sz w:val="26"/>
          <w:szCs w:val="26"/>
          <w:lang w:eastAsia="en-US"/>
        </w:rPr>
        <w:t xml:space="preserve"> е устно или писмено съобщаване на информация за нарушения на компетентните </w:t>
      </w:r>
      <w:r w:rsidR="00316C04" w:rsidRPr="00991FE0">
        <w:rPr>
          <w:rFonts w:eastAsiaTheme="minorHAnsi"/>
          <w:sz w:val="26"/>
          <w:szCs w:val="26"/>
          <w:lang w:eastAsia="en-US"/>
        </w:rPr>
        <w:t xml:space="preserve">държавни или местни </w:t>
      </w:r>
      <w:r w:rsidR="00CC6EDF" w:rsidRPr="00991FE0">
        <w:rPr>
          <w:rFonts w:eastAsiaTheme="minorHAnsi"/>
          <w:sz w:val="26"/>
          <w:szCs w:val="26"/>
          <w:lang w:eastAsia="en-US"/>
        </w:rPr>
        <w:t>органи.</w:t>
      </w:r>
    </w:p>
    <w:p w:rsidR="005F0661" w:rsidRPr="00991FE0" w:rsidRDefault="00991FE0" w:rsidP="005F0661">
      <w:pPr>
        <w:autoSpaceDE w:val="0"/>
        <w:autoSpaceDN w:val="0"/>
        <w:adjustRightInd w:val="0"/>
        <w:spacing w:line="276" w:lineRule="auto"/>
        <w:jc w:val="both"/>
        <w:rPr>
          <w:rFonts w:eastAsiaTheme="minorHAnsi"/>
          <w:color w:val="000000"/>
          <w:sz w:val="26"/>
          <w:szCs w:val="26"/>
          <w:lang w:eastAsia="en-US"/>
        </w:rPr>
      </w:pPr>
      <w:r>
        <w:rPr>
          <w:rFonts w:eastAsiaTheme="minorHAnsi"/>
          <w:sz w:val="26"/>
          <w:szCs w:val="26"/>
          <w:lang w:eastAsia="en-US"/>
        </w:rPr>
        <w:tab/>
      </w:r>
      <w:r w:rsidR="005F0661" w:rsidRPr="00991FE0">
        <w:rPr>
          <w:rFonts w:eastAsiaTheme="minorHAnsi"/>
          <w:b/>
          <w:sz w:val="26"/>
          <w:szCs w:val="26"/>
          <w:lang w:eastAsia="en-US"/>
        </w:rPr>
        <w:t>3. „</w:t>
      </w:r>
      <w:r w:rsidR="005F0661" w:rsidRPr="00991FE0">
        <w:rPr>
          <w:rFonts w:eastAsiaTheme="minorHAnsi"/>
          <w:b/>
          <w:i/>
          <w:color w:val="000000"/>
          <w:sz w:val="26"/>
          <w:szCs w:val="26"/>
          <w:lang w:eastAsia="en-US"/>
        </w:rPr>
        <w:t>Нарушения</w:t>
      </w:r>
      <w:r w:rsidR="005F0661" w:rsidRPr="00991FE0">
        <w:rPr>
          <w:rFonts w:eastAsiaTheme="minorHAnsi"/>
          <w:b/>
          <w:color w:val="000000"/>
          <w:sz w:val="26"/>
          <w:szCs w:val="26"/>
          <w:lang w:eastAsia="en-US"/>
        </w:rPr>
        <w:t>“</w:t>
      </w:r>
      <w:r w:rsidR="005F0661" w:rsidRPr="00991FE0">
        <w:rPr>
          <w:rFonts w:eastAsiaTheme="minorHAnsi"/>
          <w:color w:val="000000"/>
          <w:sz w:val="26"/>
          <w:szCs w:val="26"/>
          <w:lang w:eastAsia="en-US"/>
        </w:rPr>
        <w:t xml:space="preserve"> са действия или бездействия, които са: </w:t>
      </w:r>
    </w:p>
    <w:p w:rsidR="005F066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F0661" w:rsidRPr="00991FE0">
        <w:rPr>
          <w:rFonts w:eastAsiaTheme="minorHAnsi"/>
          <w:b/>
          <w:color w:val="000000"/>
          <w:sz w:val="26"/>
          <w:szCs w:val="26"/>
          <w:lang w:eastAsia="en-US"/>
        </w:rPr>
        <w:t xml:space="preserve">а) </w:t>
      </w:r>
      <w:r w:rsidR="005F0661" w:rsidRPr="00991FE0">
        <w:rPr>
          <w:rFonts w:eastAsiaTheme="minorHAnsi"/>
          <w:color w:val="000000"/>
          <w:sz w:val="26"/>
          <w:szCs w:val="26"/>
          <w:lang w:eastAsia="en-US"/>
        </w:rPr>
        <w:t xml:space="preserve">незаконосъобразни и са свързани с българското законодателство или актовете на Европейския съюз в областите, посочени в чл. 3 от ЗЗЛПСПОИН, или </w:t>
      </w:r>
    </w:p>
    <w:p w:rsidR="005F066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F0661" w:rsidRPr="00991FE0">
        <w:rPr>
          <w:rFonts w:eastAsiaTheme="minorHAnsi"/>
          <w:b/>
          <w:color w:val="000000"/>
          <w:sz w:val="26"/>
          <w:szCs w:val="26"/>
          <w:lang w:eastAsia="en-US"/>
        </w:rPr>
        <w:t>б)</w:t>
      </w:r>
      <w:r w:rsidR="005F0661" w:rsidRPr="00991FE0">
        <w:rPr>
          <w:rFonts w:eastAsiaTheme="minorHAnsi"/>
          <w:color w:val="000000"/>
          <w:sz w:val="26"/>
          <w:szCs w:val="26"/>
          <w:lang w:eastAsia="en-US"/>
        </w:rPr>
        <w:t xml:space="preserve"> противоречат на предмета или целта на правилата в актовете на Европейския съюз и областите, посочени в чл. 3 от ЗЗЛПСПОИН. </w:t>
      </w:r>
    </w:p>
    <w:p w:rsidR="00CC6EDF" w:rsidRPr="00991FE0" w:rsidRDefault="00991FE0" w:rsidP="003C7B17">
      <w:pPr>
        <w:autoSpaceDE w:val="0"/>
        <w:autoSpaceDN w:val="0"/>
        <w:adjustRightInd w:val="0"/>
        <w:spacing w:line="276" w:lineRule="auto"/>
        <w:jc w:val="both"/>
        <w:rPr>
          <w:rFonts w:eastAsiaTheme="minorHAnsi"/>
          <w:color w:val="000000"/>
          <w:sz w:val="26"/>
          <w:szCs w:val="26"/>
          <w:lang w:eastAsia="en-US"/>
        </w:rPr>
      </w:pPr>
      <w:r>
        <w:rPr>
          <w:rFonts w:eastAsiaTheme="minorHAnsi"/>
          <w:sz w:val="26"/>
          <w:szCs w:val="26"/>
          <w:lang w:eastAsia="en-US"/>
        </w:rPr>
        <w:tab/>
      </w:r>
      <w:r w:rsidR="00CE04F6" w:rsidRPr="00991FE0">
        <w:rPr>
          <w:rFonts w:eastAsiaTheme="minorHAnsi"/>
          <w:b/>
          <w:sz w:val="26"/>
          <w:szCs w:val="26"/>
          <w:lang w:eastAsia="en-US"/>
        </w:rPr>
        <w:t>4. „</w:t>
      </w:r>
      <w:r w:rsidR="00CE04F6" w:rsidRPr="00991FE0">
        <w:rPr>
          <w:rFonts w:eastAsiaTheme="minorHAnsi"/>
          <w:b/>
          <w:i/>
          <w:color w:val="000000"/>
          <w:sz w:val="26"/>
          <w:szCs w:val="26"/>
          <w:lang w:eastAsia="en-US"/>
        </w:rPr>
        <w:t>Информация за нарушение</w:t>
      </w:r>
      <w:r w:rsidR="00CE04F6" w:rsidRPr="00991FE0">
        <w:rPr>
          <w:rFonts w:eastAsiaTheme="minorHAnsi"/>
          <w:b/>
          <w:color w:val="000000"/>
          <w:sz w:val="26"/>
          <w:szCs w:val="26"/>
          <w:lang w:eastAsia="en-US"/>
        </w:rPr>
        <w:t xml:space="preserve">“ </w:t>
      </w:r>
      <w:r w:rsidR="00CE04F6" w:rsidRPr="00991FE0">
        <w:rPr>
          <w:rFonts w:eastAsiaTheme="minorHAnsi"/>
          <w:color w:val="000000"/>
          <w:sz w:val="26"/>
          <w:szCs w:val="26"/>
          <w:lang w:eastAsia="en-US"/>
        </w:rPr>
        <w:t>е информация, включително основателни подозрения, за действителни или потенциални нарушения, които са извършени или е много вероятно да бъдат извършени в организацията, в която работи или е работило сигнализиращото лице, или в друга организация, с която то е или е било в контакт по време на работата си, както и за опити за прикриване на нарушения.</w:t>
      </w:r>
    </w:p>
    <w:p w:rsidR="00CE04F6"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color w:val="000000"/>
          <w:sz w:val="26"/>
          <w:szCs w:val="26"/>
          <w:lang w:eastAsia="en-US"/>
        </w:rPr>
        <w:tab/>
      </w:r>
      <w:r w:rsidR="00CE04F6" w:rsidRPr="00991FE0">
        <w:rPr>
          <w:rFonts w:eastAsiaTheme="minorHAnsi"/>
          <w:b/>
          <w:color w:val="000000"/>
          <w:sz w:val="26"/>
          <w:szCs w:val="26"/>
          <w:lang w:eastAsia="en-US"/>
        </w:rPr>
        <w:t>5. „</w:t>
      </w:r>
      <w:r w:rsidR="00CE04F6" w:rsidRPr="00991FE0">
        <w:rPr>
          <w:rFonts w:eastAsiaTheme="minorHAnsi"/>
          <w:b/>
          <w:i/>
          <w:sz w:val="26"/>
          <w:szCs w:val="26"/>
          <w:lang w:eastAsia="en-US"/>
        </w:rPr>
        <w:t>Достатъчно данни</w:t>
      </w:r>
      <w:r w:rsidR="00CE04F6" w:rsidRPr="00991FE0">
        <w:rPr>
          <w:rFonts w:eastAsiaTheme="minorHAnsi"/>
          <w:b/>
          <w:sz w:val="26"/>
          <w:szCs w:val="26"/>
          <w:lang w:eastAsia="en-US"/>
        </w:rPr>
        <w:t xml:space="preserve">“ </w:t>
      </w:r>
      <w:r w:rsidR="00CE04F6" w:rsidRPr="00991FE0">
        <w:rPr>
          <w:rFonts w:eastAsiaTheme="minorHAnsi"/>
          <w:sz w:val="26"/>
          <w:szCs w:val="26"/>
          <w:lang w:eastAsia="en-US"/>
        </w:rPr>
        <w:t xml:space="preserve">са данни, от които може да се направи основателно предположение за извършено нарушение, което попада в приложното поле на </w:t>
      </w:r>
      <w:r w:rsidR="00CE04F6" w:rsidRPr="00991FE0">
        <w:rPr>
          <w:rFonts w:eastAsiaTheme="minorHAnsi"/>
          <w:color w:val="000000"/>
          <w:sz w:val="26"/>
          <w:szCs w:val="26"/>
          <w:lang w:eastAsia="en-US"/>
        </w:rPr>
        <w:t>ЗЗЛПСПОИН</w:t>
      </w:r>
      <w:r w:rsidR="00CE04F6" w:rsidRPr="00991FE0">
        <w:rPr>
          <w:rFonts w:eastAsiaTheme="minorHAnsi"/>
          <w:sz w:val="26"/>
          <w:szCs w:val="26"/>
          <w:lang w:eastAsia="en-US"/>
        </w:rPr>
        <w:t>.</w:t>
      </w:r>
    </w:p>
    <w:p w:rsidR="00316C04"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lastRenderedPageBreak/>
        <w:tab/>
      </w:r>
      <w:r w:rsidR="00CE04F6" w:rsidRPr="00991FE0">
        <w:rPr>
          <w:rFonts w:eastAsiaTheme="minorHAnsi"/>
          <w:b/>
          <w:sz w:val="26"/>
          <w:szCs w:val="26"/>
          <w:lang w:eastAsia="en-US"/>
        </w:rPr>
        <w:t>6. „</w:t>
      </w:r>
      <w:r w:rsidR="00CE04F6" w:rsidRPr="00991FE0">
        <w:rPr>
          <w:rFonts w:eastAsiaTheme="minorHAnsi"/>
          <w:b/>
          <w:i/>
          <w:sz w:val="26"/>
          <w:szCs w:val="26"/>
          <w:lang w:eastAsia="en-US"/>
        </w:rPr>
        <w:t>Очевидно маловажно нарушение</w:t>
      </w:r>
      <w:r w:rsidR="00CE04F6" w:rsidRPr="00991FE0">
        <w:rPr>
          <w:rFonts w:eastAsiaTheme="minorHAnsi"/>
          <w:b/>
          <w:sz w:val="26"/>
          <w:szCs w:val="26"/>
          <w:lang w:eastAsia="en-US"/>
        </w:rPr>
        <w:t>“</w:t>
      </w:r>
      <w:r w:rsidR="00CE04F6" w:rsidRPr="00991FE0">
        <w:rPr>
          <w:rFonts w:eastAsiaTheme="minorHAnsi"/>
          <w:sz w:val="26"/>
          <w:szCs w:val="26"/>
          <w:lang w:eastAsia="en-US"/>
        </w:rPr>
        <w:t xml:space="preserve"> е налице, когато извършеното нарушение разкрива явно незначителна степен на обществена опасност с оглед на липсата или незначителността на вредните последици.</w:t>
      </w:r>
    </w:p>
    <w:p w:rsidR="00316C04"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A9707B" w:rsidRPr="00991FE0">
        <w:rPr>
          <w:rFonts w:eastAsiaTheme="minorHAnsi"/>
          <w:b/>
          <w:sz w:val="26"/>
          <w:szCs w:val="26"/>
          <w:lang w:eastAsia="en-US"/>
        </w:rPr>
        <w:t>7. „</w:t>
      </w:r>
      <w:r w:rsidR="00C83DF9" w:rsidRPr="00991FE0">
        <w:rPr>
          <w:rFonts w:eastAsiaTheme="minorHAnsi"/>
          <w:b/>
          <w:i/>
          <w:sz w:val="26"/>
          <w:szCs w:val="26"/>
          <w:lang w:eastAsia="en-US"/>
        </w:rPr>
        <w:t>Траен носител</w:t>
      </w:r>
      <w:r w:rsidR="00C83DF9" w:rsidRPr="00991FE0">
        <w:rPr>
          <w:rFonts w:eastAsiaTheme="minorHAnsi"/>
          <w:b/>
          <w:sz w:val="26"/>
          <w:szCs w:val="26"/>
          <w:lang w:eastAsia="en-US"/>
        </w:rPr>
        <w:t>“</w:t>
      </w:r>
      <w:r w:rsidR="00C83DF9" w:rsidRPr="00991FE0">
        <w:rPr>
          <w:rFonts w:eastAsiaTheme="minorHAnsi"/>
          <w:sz w:val="26"/>
          <w:szCs w:val="26"/>
          <w:lang w:eastAsia="en-US"/>
        </w:rPr>
        <w:t xml:space="preserve"> е всеки носител на информация, даващ възможност на Училището или на Комисията да съхранява информация, който позволява лесното ѝ използване в бъдеще за период, съответстващ на целите, за които е предназначена информацията, и който позволява непромененото възпроизвеждане на съхранената информация.</w:t>
      </w:r>
    </w:p>
    <w:p w:rsidR="00A9707B"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C83DF9" w:rsidRPr="00991FE0">
        <w:rPr>
          <w:rFonts w:eastAsiaTheme="minorHAnsi"/>
          <w:b/>
          <w:sz w:val="26"/>
          <w:szCs w:val="26"/>
          <w:lang w:eastAsia="en-US"/>
        </w:rPr>
        <w:t>8. „</w:t>
      </w:r>
      <w:r w:rsidR="00C83DF9" w:rsidRPr="00991FE0">
        <w:rPr>
          <w:rFonts w:eastAsiaTheme="minorHAnsi"/>
          <w:b/>
          <w:i/>
          <w:sz w:val="26"/>
          <w:szCs w:val="26"/>
          <w:lang w:eastAsia="en-US"/>
        </w:rPr>
        <w:t>Последващи действия</w:t>
      </w:r>
      <w:r w:rsidR="00C83DF9" w:rsidRPr="00991FE0">
        <w:rPr>
          <w:rFonts w:eastAsiaTheme="minorHAnsi"/>
          <w:b/>
          <w:sz w:val="26"/>
          <w:szCs w:val="26"/>
          <w:lang w:eastAsia="en-US"/>
        </w:rPr>
        <w:t>“</w:t>
      </w:r>
      <w:r w:rsidR="00C83DF9" w:rsidRPr="00991FE0">
        <w:rPr>
          <w:rFonts w:eastAsiaTheme="minorHAnsi"/>
          <w:sz w:val="26"/>
          <w:szCs w:val="26"/>
          <w:lang w:eastAsia="en-US"/>
        </w:rPr>
        <w:t xml:space="preserve"> са всяко действие, предприето от лицето, приемащо сигнал, или от компетентен орган с цел оценка на точността на представените в сигнала твърдения и по целесъобразност с цел третиране на сигнализираното нарушение, включително чрез действия като вътрешна анкета, разследване, наказателно преследване, действия за обезпечаване на средства или приключване на процедурата.</w:t>
      </w:r>
    </w:p>
    <w:p w:rsidR="00C83DF9"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C83DF9" w:rsidRPr="00991FE0">
        <w:rPr>
          <w:rFonts w:eastAsiaTheme="minorHAnsi"/>
          <w:b/>
          <w:sz w:val="26"/>
          <w:szCs w:val="26"/>
          <w:lang w:eastAsia="en-US"/>
        </w:rPr>
        <w:t>9. „</w:t>
      </w:r>
      <w:r w:rsidR="00C83DF9" w:rsidRPr="00991FE0">
        <w:rPr>
          <w:rFonts w:eastAsiaTheme="minorHAnsi"/>
          <w:b/>
          <w:i/>
          <w:sz w:val="26"/>
          <w:szCs w:val="26"/>
          <w:lang w:eastAsia="en-US"/>
        </w:rPr>
        <w:t>Ответни действия</w:t>
      </w:r>
      <w:r w:rsidR="00C83DF9" w:rsidRPr="00991FE0">
        <w:rPr>
          <w:rFonts w:eastAsiaTheme="minorHAnsi"/>
          <w:b/>
          <w:sz w:val="26"/>
          <w:szCs w:val="26"/>
          <w:lang w:eastAsia="en-US"/>
        </w:rPr>
        <w:t>“</w:t>
      </w:r>
      <w:r w:rsidR="00C83DF9" w:rsidRPr="00991FE0">
        <w:rPr>
          <w:rFonts w:eastAsiaTheme="minorHAnsi"/>
          <w:sz w:val="26"/>
          <w:szCs w:val="26"/>
          <w:lang w:eastAsia="en-US"/>
        </w:rPr>
        <w:t xml:space="preserve"> са всяко пряко или непряко действие или бездействие, което настъпва в работен контекст, предизвикано е от вътрешно или външно подаване на сигнал или от публично оповестяване, и което причинява или може да причини неблагоприятни последици, увреждащи сигнализиращото лице.</w:t>
      </w:r>
    </w:p>
    <w:p w:rsidR="00C83DF9"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431045" w:rsidRPr="00991FE0">
        <w:rPr>
          <w:rFonts w:eastAsiaTheme="minorHAnsi"/>
          <w:b/>
          <w:sz w:val="26"/>
          <w:szCs w:val="26"/>
          <w:lang w:eastAsia="en-US"/>
        </w:rPr>
        <w:t>10. „</w:t>
      </w:r>
      <w:r w:rsidR="00431045" w:rsidRPr="00991FE0">
        <w:rPr>
          <w:rFonts w:eastAsiaTheme="minorHAnsi"/>
          <w:b/>
          <w:i/>
          <w:sz w:val="26"/>
          <w:szCs w:val="26"/>
          <w:lang w:eastAsia="en-US"/>
        </w:rPr>
        <w:t>Лица, свързани със сигнализиращото лице</w:t>
      </w:r>
      <w:r w:rsidR="00431045" w:rsidRPr="00991FE0">
        <w:rPr>
          <w:rFonts w:eastAsiaTheme="minorHAnsi"/>
          <w:b/>
          <w:sz w:val="26"/>
          <w:szCs w:val="26"/>
          <w:lang w:eastAsia="en-US"/>
        </w:rPr>
        <w:t>“</w:t>
      </w:r>
      <w:r w:rsidR="00431045" w:rsidRPr="00991FE0">
        <w:rPr>
          <w:rFonts w:eastAsiaTheme="minorHAnsi"/>
          <w:sz w:val="26"/>
          <w:szCs w:val="26"/>
          <w:lang w:eastAsia="en-US"/>
        </w:rPr>
        <w:t xml:space="preserve"> са трети лица, които могат да бъдат подложени на репресивни ответни действия в работен контекст, като колеги или роднини без ограничение в степените.</w:t>
      </w:r>
    </w:p>
    <w:p w:rsidR="0004719C" w:rsidRPr="00991FE0" w:rsidRDefault="00991FE0" w:rsidP="003C7B17">
      <w:pPr>
        <w:autoSpaceDE w:val="0"/>
        <w:autoSpaceDN w:val="0"/>
        <w:adjustRightInd w:val="0"/>
        <w:spacing w:line="276" w:lineRule="auto"/>
        <w:jc w:val="both"/>
        <w:rPr>
          <w:rFonts w:eastAsiaTheme="minorHAnsi"/>
          <w:sz w:val="26"/>
          <w:szCs w:val="26"/>
          <w:lang w:eastAsia="en-US"/>
        </w:rPr>
      </w:pPr>
      <w:r>
        <w:rPr>
          <w:rFonts w:eastAsiaTheme="minorHAnsi"/>
          <w:sz w:val="26"/>
          <w:szCs w:val="26"/>
          <w:lang w:eastAsia="en-US"/>
        </w:rPr>
        <w:tab/>
      </w:r>
      <w:r w:rsidR="0004719C" w:rsidRPr="00991FE0">
        <w:rPr>
          <w:rFonts w:eastAsiaTheme="minorHAnsi"/>
          <w:b/>
          <w:sz w:val="26"/>
          <w:szCs w:val="26"/>
          <w:lang w:eastAsia="en-US"/>
        </w:rPr>
        <w:t>11. „</w:t>
      </w:r>
      <w:r w:rsidR="0004719C" w:rsidRPr="00991FE0">
        <w:rPr>
          <w:b/>
          <w:i/>
          <w:sz w:val="26"/>
          <w:szCs w:val="26"/>
        </w:rPr>
        <w:t>Работен контекст</w:t>
      </w:r>
      <w:r w:rsidR="0004719C" w:rsidRPr="00991FE0">
        <w:rPr>
          <w:b/>
          <w:sz w:val="26"/>
          <w:szCs w:val="26"/>
        </w:rPr>
        <w:t>“</w:t>
      </w:r>
      <w:r w:rsidR="0004719C" w:rsidRPr="00991FE0">
        <w:rPr>
          <w:sz w:val="26"/>
          <w:szCs w:val="26"/>
        </w:rPr>
        <w:t xml:space="preserve"> са настоящи или минали работни дейности в публичния или в частния сектор, чрез които, независимо от тяхното естество, лицата получават информация за нарушения и в рамките на които тези лица могат да бъдат подложени на репресивни ответни действия, ако подадат такава информация.</w:t>
      </w:r>
    </w:p>
    <w:p w:rsidR="001D1B6C" w:rsidRPr="00991FE0" w:rsidRDefault="001D1B6C" w:rsidP="001D1B6C">
      <w:pPr>
        <w:pStyle w:val="Default"/>
        <w:spacing w:line="276" w:lineRule="auto"/>
        <w:jc w:val="both"/>
        <w:rPr>
          <w:color w:val="auto"/>
          <w:sz w:val="16"/>
          <w:szCs w:val="16"/>
        </w:rPr>
      </w:pPr>
    </w:p>
    <w:p w:rsidR="001D1B6C" w:rsidRPr="00991FE0" w:rsidRDefault="001D1B6C" w:rsidP="001D1B6C">
      <w:pPr>
        <w:pStyle w:val="Default"/>
        <w:spacing w:line="276" w:lineRule="auto"/>
        <w:ind w:firstLine="708"/>
        <w:jc w:val="both"/>
        <w:rPr>
          <w:bCs/>
          <w:color w:val="auto"/>
          <w:sz w:val="26"/>
          <w:szCs w:val="26"/>
          <w:lang w:val="bg-BG"/>
        </w:rPr>
      </w:pPr>
      <w:r w:rsidRPr="00991FE0">
        <w:rPr>
          <w:b/>
          <w:bCs/>
          <w:color w:val="auto"/>
          <w:sz w:val="26"/>
          <w:szCs w:val="26"/>
          <w:lang w:val="bg-BG"/>
        </w:rPr>
        <w:t xml:space="preserve">Чл. 3. (1) </w:t>
      </w:r>
      <w:r w:rsidRPr="00991FE0">
        <w:rPr>
          <w:bCs/>
          <w:color w:val="auto"/>
          <w:sz w:val="26"/>
          <w:szCs w:val="26"/>
          <w:lang w:val="bg-BG"/>
        </w:rPr>
        <w:t>Защита по</w:t>
      </w:r>
      <w:r w:rsidRPr="00991FE0">
        <w:rPr>
          <w:b/>
          <w:bCs/>
          <w:color w:val="auto"/>
          <w:sz w:val="26"/>
          <w:szCs w:val="26"/>
          <w:lang w:val="bg-BG"/>
        </w:rPr>
        <w:t xml:space="preserve"> </w:t>
      </w:r>
      <w:r w:rsidRPr="00991FE0">
        <w:rPr>
          <w:sz w:val="26"/>
          <w:szCs w:val="26"/>
          <w:lang w:val="bg-BG"/>
        </w:rPr>
        <w:t>ЗЗЛПСПОИН се предоставя на сигнализиращо лице от момента на подаването на сигнала или публичното оповестяване на информация за нарушение.</w:t>
      </w:r>
    </w:p>
    <w:p w:rsidR="001D1B6C" w:rsidRPr="00991FE0" w:rsidRDefault="001D1B6C" w:rsidP="0004719C">
      <w:pPr>
        <w:autoSpaceDE w:val="0"/>
        <w:autoSpaceDN w:val="0"/>
        <w:adjustRightInd w:val="0"/>
        <w:spacing w:line="276" w:lineRule="auto"/>
        <w:jc w:val="both"/>
        <w:rPr>
          <w:rFonts w:eastAsiaTheme="minorHAnsi"/>
          <w:color w:val="000000"/>
          <w:sz w:val="26"/>
          <w:szCs w:val="26"/>
          <w:lang w:eastAsia="en-US"/>
        </w:rPr>
      </w:pPr>
      <w:r w:rsidRPr="00991FE0">
        <w:rPr>
          <w:rFonts w:eastAsiaTheme="minorHAnsi"/>
          <w:sz w:val="26"/>
          <w:szCs w:val="26"/>
          <w:lang w:eastAsia="en-US"/>
        </w:rPr>
        <w:tab/>
      </w:r>
      <w:r w:rsidRPr="00991FE0">
        <w:rPr>
          <w:rFonts w:eastAsiaTheme="minorHAnsi"/>
          <w:b/>
          <w:sz w:val="26"/>
          <w:szCs w:val="26"/>
          <w:lang w:eastAsia="en-US"/>
        </w:rPr>
        <w:t>(2)</w:t>
      </w:r>
      <w:r w:rsidRPr="00991FE0">
        <w:rPr>
          <w:rFonts w:eastAsiaTheme="minorHAnsi"/>
          <w:sz w:val="26"/>
          <w:szCs w:val="26"/>
          <w:lang w:eastAsia="en-US"/>
        </w:rPr>
        <w:t xml:space="preserve"> </w:t>
      </w:r>
      <w:r w:rsidRPr="00991FE0">
        <w:rPr>
          <w:rFonts w:eastAsiaTheme="minorHAnsi"/>
          <w:color w:val="000000"/>
          <w:sz w:val="26"/>
          <w:szCs w:val="26"/>
          <w:lang w:eastAsia="en-US"/>
        </w:rPr>
        <w:t xml:space="preserve">Сигнализиращо лице е физическо лице, което подава сигнал или публично оповестява информация за нарушение, станало му известно в качеството му на: </w:t>
      </w:r>
    </w:p>
    <w:p w:rsidR="001D1B6C"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1D1B6C" w:rsidRPr="00991FE0">
        <w:rPr>
          <w:rFonts w:eastAsiaTheme="minorHAnsi"/>
          <w:b/>
          <w:color w:val="000000"/>
          <w:sz w:val="26"/>
          <w:szCs w:val="26"/>
          <w:lang w:eastAsia="en-US"/>
        </w:rPr>
        <w:t>1.</w:t>
      </w:r>
      <w:r w:rsidR="001D1B6C" w:rsidRPr="00991FE0">
        <w:rPr>
          <w:rFonts w:eastAsiaTheme="minorHAnsi"/>
          <w:color w:val="000000"/>
          <w:sz w:val="26"/>
          <w:szCs w:val="26"/>
          <w:lang w:eastAsia="en-US"/>
        </w:rPr>
        <w:t xml:space="preserve"> работник, служител, държавен служител или друго лице, което полага наемен труд, независимо от характера на работата, от начина на заплащането и</w:t>
      </w:r>
      <w:r w:rsidR="0004719C" w:rsidRPr="00991FE0">
        <w:rPr>
          <w:rFonts w:eastAsiaTheme="minorHAnsi"/>
          <w:color w:val="000000"/>
          <w:sz w:val="26"/>
          <w:szCs w:val="26"/>
          <w:lang w:eastAsia="en-US"/>
        </w:rPr>
        <w:t xml:space="preserve"> от източника на финансирането;</w:t>
      </w:r>
    </w:p>
    <w:p w:rsidR="001D1B6C"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1D1B6C" w:rsidRPr="00991FE0">
        <w:rPr>
          <w:rFonts w:eastAsiaTheme="minorHAnsi"/>
          <w:b/>
          <w:color w:val="000000"/>
          <w:sz w:val="26"/>
          <w:szCs w:val="26"/>
          <w:lang w:eastAsia="en-US"/>
        </w:rPr>
        <w:t>2.</w:t>
      </w:r>
      <w:r w:rsidR="001D1B6C" w:rsidRPr="00991FE0">
        <w:rPr>
          <w:rFonts w:eastAsiaTheme="minorHAnsi"/>
          <w:color w:val="000000"/>
          <w:sz w:val="26"/>
          <w:szCs w:val="26"/>
          <w:lang w:eastAsia="en-US"/>
        </w:rPr>
        <w:t xml:space="preserve"> лице, което полага труд без трудово правоотношение и/или упражнява свободна професия и/или занаятчийска дейност; </w:t>
      </w:r>
    </w:p>
    <w:p w:rsidR="001D1B6C"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04719C" w:rsidRPr="00991FE0">
        <w:rPr>
          <w:rFonts w:eastAsiaTheme="minorHAnsi"/>
          <w:b/>
          <w:color w:val="000000"/>
          <w:sz w:val="26"/>
          <w:szCs w:val="26"/>
          <w:lang w:eastAsia="en-US"/>
        </w:rPr>
        <w:t>3.</w:t>
      </w:r>
      <w:r w:rsidR="0004719C" w:rsidRPr="00991FE0">
        <w:rPr>
          <w:rFonts w:eastAsiaTheme="minorHAnsi"/>
          <w:color w:val="000000"/>
          <w:sz w:val="26"/>
          <w:szCs w:val="26"/>
          <w:lang w:eastAsia="en-US"/>
        </w:rPr>
        <w:t xml:space="preserve"> доброволец или стажант;</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color w:val="000000"/>
          <w:sz w:val="26"/>
          <w:szCs w:val="26"/>
          <w:lang w:eastAsia="en-US"/>
        </w:rPr>
        <w:t xml:space="preserve">             </w:t>
      </w:r>
      <w:r w:rsidR="0004719C" w:rsidRPr="00991FE0">
        <w:rPr>
          <w:rFonts w:eastAsiaTheme="minorHAnsi"/>
          <w:b/>
          <w:color w:val="000000"/>
          <w:sz w:val="26"/>
          <w:szCs w:val="26"/>
          <w:lang w:eastAsia="en-US"/>
        </w:rPr>
        <w:t>4.</w:t>
      </w:r>
      <w:r w:rsidR="0004719C" w:rsidRPr="00991FE0">
        <w:rPr>
          <w:rFonts w:eastAsiaTheme="minorHAnsi"/>
          <w:color w:val="000000"/>
          <w:sz w:val="26"/>
          <w:szCs w:val="26"/>
          <w:lang w:eastAsia="en-US"/>
        </w:rPr>
        <w:t xml:space="preserve"> съдружник, акционер, едноличен собственик на капитала, член на управителен или </w:t>
      </w:r>
      <w:r w:rsidR="0004719C" w:rsidRPr="00991FE0">
        <w:rPr>
          <w:rFonts w:eastAsiaTheme="minorHAnsi"/>
          <w:sz w:val="26"/>
          <w:szCs w:val="26"/>
          <w:lang w:eastAsia="en-US"/>
        </w:rPr>
        <w:t>контролен орган на търговско дружество, член на одитния комитет на предприятие;</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sz w:val="26"/>
          <w:szCs w:val="26"/>
          <w:lang w:eastAsia="en-US"/>
        </w:rPr>
        <w:t xml:space="preserve">             </w:t>
      </w:r>
      <w:r w:rsidR="0004719C" w:rsidRPr="00991FE0">
        <w:rPr>
          <w:rFonts w:eastAsiaTheme="minorHAnsi"/>
          <w:b/>
          <w:sz w:val="26"/>
          <w:szCs w:val="26"/>
          <w:lang w:eastAsia="en-US"/>
        </w:rPr>
        <w:t>5.</w:t>
      </w:r>
      <w:r w:rsidR="0004719C" w:rsidRPr="00991FE0">
        <w:rPr>
          <w:rFonts w:eastAsiaTheme="minorHAnsi"/>
          <w:sz w:val="26"/>
          <w:szCs w:val="26"/>
          <w:lang w:eastAsia="en-US"/>
        </w:rPr>
        <w:t xml:space="preserve"> лице, което работи за физическо или юридическо лице, негови подизпълнители или доставчици; </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sz w:val="26"/>
          <w:szCs w:val="26"/>
          <w:lang w:eastAsia="en-US"/>
        </w:rPr>
        <w:lastRenderedPageBreak/>
        <w:t xml:space="preserve">             </w:t>
      </w:r>
      <w:r w:rsidR="0004719C" w:rsidRPr="00991FE0">
        <w:rPr>
          <w:rFonts w:eastAsiaTheme="minorHAnsi"/>
          <w:b/>
          <w:sz w:val="26"/>
          <w:szCs w:val="26"/>
          <w:lang w:eastAsia="en-US"/>
        </w:rPr>
        <w:t>6.</w:t>
      </w:r>
      <w:r w:rsidR="0004719C" w:rsidRPr="00991FE0">
        <w:rPr>
          <w:rFonts w:eastAsiaTheme="minorHAnsi"/>
          <w:sz w:val="26"/>
          <w:szCs w:val="26"/>
          <w:lang w:eastAsia="en-US"/>
        </w:rPr>
        <w:t xml:space="preserve"> кандидат за работа, участвал в конкурс или друга форма на подбор за постъпване на работа и получил в това качество информация за нарушение; </w:t>
      </w:r>
    </w:p>
    <w:p w:rsidR="0004719C"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sz w:val="26"/>
          <w:szCs w:val="26"/>
          <w:lang w:eastAsia="en-US"/>
        </w:rPr>
        <w:t xml:space="preserve">            </w:t>
      </w:r>
      <w:r w:rsidR="0004719C" w:rsidRPr="00991FE0">
        <w:rPr>
          <w:rFonts w:eastAsiaTheme="minorHAnsi"/>
          <w:b/>
          <w:sz w:val="26"/>
          <w:szCs w:val="26"/>
          <w:lang w:eastAsia="en-US"/>
        </w:rPr>
        <w:t>7.</w:t>
      </w:r>
      <w:r w:rsidR="0004719C" w:rsidRPr="00991FE0">
        <w:rPr>
          <w:rFonts w:eastAsiaTheme="minorHAnsi"/>
          <w:sz w:val="26"/>
          <w:szCs w:val="26"/>
          <w:lang w:eastAsia="en-US"/>
        </w:rPr>
        <w:t xml:space="preserve"> работник или служител, когато информацията е получена в рамките на трудово или служебно правоотношение, което е прекратено към момента на подаване на сигнала или на публичното оповестяване.</w:t>
      </w:r>
    </w:p>
    <w:p w:rsidR="0004719C" w:rsidRPr="00991FE0" w:rsidRDefault="0004719C" w:rsidP="0004719C">
      <w:pPr>
        <w:autoSpaceDE w:val="0"/>
        <w:autoSpaceDN w:val="0"/>
        <w:adjustRightInd w:val="0"/>
        <w:spacing w:line="276" w:lineRule="auto"/>
        <w:ind w:firstLine="720"/>
        <w:jc w:val="both"/>
        <w:rPr>
          <w:rFonts w:eastAsiaTheme="minorHAnsi"/>
          <w:sz w:val="26"/>
          <w:szCs w:val="26"/>
          <w:lang w:eastAsia="en-US"/>
        </w:rPr>
      </w:pPr>
      <w:r w:rsidRPr="00991FE0">
        <w:rPr>
          <w:rFonts w:eastAsiaTheme="minorHAnsi"/>
          <w:b/>
          <w:sz w:val="26"/>
          <w:szCs w:val="26"/>
          <w:lang w:eastAsia="en-US"/>
        </w:rPr>
        <w:t>(3)</w:t>
      </w:r>
      <w:r w:rsidRPr="00991FE0">
        <w:rPr>
          <w:rFonts w:eastAsiaTheme="minorHAnsi"/>
          <w:sz w:val="26"/>
          <w:szCs w:val="26"/>
          <w:lang w:eastAsia="en-US"/>
        </w:rPr>
        <w:t xml:space="preserve"> Защита се предоставя и на всяко друго сигнализиращо лице, което подава сигнал за нарушение, станало му известно в работен контекст. </w:t>
      </w:r>
    </w:p>
    <w:p w:rsidR="0004719C" w:rsidRPr="00991FE0" w:rsidRDefault="0004719C" w:rsidP="0004719C">
      <w:pPr>
        <w:autoSpaceDE w:val="0"/>
        <w:autoSpaceDN w:val="0"/>
        <w:adjustRightInd w:val="0"/>
        <w:spacing w:line="276" w:lineRule="auto"/>
        <w:ind w:firstLine="720"/>
        <w:jc w:val="both"/>
        <w:rPr>
          <w:rFonts w:eastAsiaTheme="minorHAnsi"/>
          <w:sz w:val="26"/>
          <w:szCs w:val="26"/>
          <w:lang w:eastAsia="en-US"/>
        </w:rPr>
      </w:pPr>
      <w:r w:rsidRPr="00991FE0">
        <w:rPr>
          <w:rFonts w:eastAsiaTheme="minorHAnsi"/>
          <w:b/>
          <w:sz w:val="26"/>
          <w:szCs w:val="26"/>
          <w:lang w:eastAsia="en-US"/>
        </w:rPr>
        <w:t>(4)</w:t>
      </w:r>
      <w:r w:rsidRPr="00991FE0">
        <w:rPr>
          <w:rFonts w:eastAsiaTheme="minorHAnsi"/>
          <w:sz w:val="26"/>
          <w:szCs w:val="26"/>
          <w:lang w:eastAsia="en-US"/>
        </w:rPr>
        <w:t xml:space="preserve"> Защита по този закон се предоставя и на: </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sz w:val="26"/>
          <w:szCs w:val="26"/>
          <w:lang w:eastAsia="en-US"/>
        </w:rPr>
        <w:t xml:space="preserve">            </w:t>
      </w:r>
      <w:r w:rsidR="0004719C" w:rsidRPr="00991FE0">
        <w:rPr>
          <w:rFonts w:eastAsiaTheme="minorHAnsi"/>
          <w:b/>
          <w:sz w:val="26"/>
          <w:szCs w:val="26"/>
          <w:lang w:eastAsia="en-US"/>
        </w:rPr>
        <w:t>1.</w:t>
      </w:r>
      <w:r w:rsidR="0004719C" w:rsidRPr="00991FE0">
        <w:rPr>
          <w:rFonts w:eastAsiaTheme="minorHAnsi"/>
          <w:sz w:val="26"/>
          <w:szCs w:val="26"/>
          <w:lang w:eastAsia="en-US"/>
        </w:rPr>
        <w:t xml:space="preserve"> лица, които помагат на сигнализиращото лице в процеса на подаване на сигнал; </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sz w:val="26"/>
          <w:szCs w:val="26"/>
          <w:lang w:eastAsia="en-US"/>
        </w:rPr>
        <w:t xml:space="preserve">            </w:t>
      </w:r>
      <w:r w:rsidR="0004719C" w:rsidRPr="00991FE0">
        <w:rPr>
          <w:rFonts w:eastAsiaTheme="minorHAnsi"/>
          <w:b/>
          <w:sz w:val="26"/>
          <w:szCs w:val="26"/>
          <w:lang w:eastAsia="en-US"/>
        </w:rPr>
        <w:t>2.</w:t>
      </w:r>
      <w:r w:rsidR="0004719C" w:rsidRPr="00991FE0">
        <w:rPr>
          <w:rFonts w:eastAsiaTheme="minorHAnsi"/>
          <w:sz w:val="26"/>
          <w:szCs w:val="26"/>
          <w:lang w:eastAsia="en-US"/>
        </w:rPr>
        <w:t xml:space="preserve"> лица, които са свързани със сигнализиращото лице и които могат да бъдат подложени на репресивни ответни действия поради сигнализирането; </w:t>
      </w:r>
    </w:p>
    <w:p w:rsidR="0004719C"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sz w:val="26"/>
          <w:szCs w:val="26"/>
          <w:lang w:eastAsia="en-US"/>
        </w:rPr>
        <w:t xml:space="preserve">            </w:t>
      </w:r>
      <w:r w:rsidR="0004719C" w:rsidRPr="00991FE0">
        <w:rPr>
          <w:rFonts w:eastAsiaTheme="minorHAnsi"/>
          <w:b/>
          <w:sz w:val="26"/>
          <w:szCs w:val="26"/>
          <w:lang w:eastAsia="en-US"/>
        </w:rPr>
        <w:t>3.</w:t>
      </w:r>
      <w:r w:rsidR="0004719C" w:rsidRPr="00991FE0">
        <w:rPr>
          <w:rFonts w:eastAsiaTheme="minorHAnsi"/>
          <w:sz w:val="26"/>
          <w:szCs w:val="26"/>
          <w:lang w:eastAsia="en-US"/>
        </w:rPr>
        <w:t xml:space="preserve"> юридически лица, в които сигнализиращото лице притежава дялово участие, за които работи или с които е свързано по друг начин в работен контекст.</w:t>
      </w:r>
    </w:p>
    <w:p w:rsidR="0004719C" w:rsidRPr="00991FE0" w:rsidRDefault="0004719C" w:rsidP="0004719C">
      <w:pPr>
        <w:autoSpaceDE w:val="0"/>
        <w:autoSpaceDN w:val="0"/>
        <w:adjustRightInd w:val="0"/>
        <w:spacing w:line="276" w:lineRule="auto"/>
        <w:jc w:val="both"/>
        <w:rPr>
          <w:rFonts w:eastAsiaTheme="minorHAnsi"/>
          <w:color w:val="000000"/>
          <w:sz w:val="16"/>
          <w:szCs w:val="16"/>
          <w:lang w:eastAsia="en-US"/>
        </w:rPr>
      </w:pPr>
    </w:p>
    <w:p w:rsidR="001E7DBE" w:rsidRPr="00991FE0" w:rsidRDefault="001E7DBE" w:rsidP="001E7DBE">
      <w:pPr>
        <w:autoSpaceDE w:val="0"/>
        <w:autoSpaceDN w:val="0"/>
        <w:adjustRightInd w:val="0"/>
        <w:spacing w:line="276" w:lineRule="auto"/>
        <w:jc w:val="both"/>
        <w:rPr>
          <w:rFonts w:eastAsiaTheme="minorHAnsi"/>
          <w:color w:val="000000"/>
          <w:sz w:val="26"/>
          <w:szCs w:val="26"/>
          <w:lang w:eastAsia="en-US"/>
        </w:rPr>
      </w:pPr>
      <w:r w:rsidRPr="00991FE0">
        <w:rPr>
          <w:rFonts w:eastAsiaTheme="minorHAnsi"/>
          <w:color w:val="000000"/>
          <w:sz w:val="26"/>
          <w:szCs w:val="26"/>
          <w:lang w:eastAsia="en-US"/>
        </w:rPr>
        <w:tab/>
      </w:r>
      <w:r w:rsidRPr="00991FE0">
        <w:rPr>
          <w:rFonts w:eastAsiaTheme="minorHAnsi"/>
          <w:b/>
          <w:color w:val="000000"/>
          <w:sz w:val="26"/>
          <w:szCs w:val="26"/>
          <w:lang w:eastAsia="en-US"/>
        </w:rPr>
        <w:t>Чл.4. (1)</w:t>
      </w:r>
      <w:r w:rsidRPr="00991FE0">
        <w:rPr>
          <w:rFonts w:eastAsiaTheme="minorHAnsi"/>
          <w:color w:val="000000"/>
          <w:sz w:val="26"/>
          <w:szCs w:val="26"/>
          <w:lang w:eastAsia="en-US"/>
        </w:rPr>
        <w:t xml:space="preserve"> Лице, подаващо сигнал за нарушения чрез вътрешен или външен канал по смисъла на този закон, има право на защита, при условие че: </w:t>
      </w:r>
    </w:p>
    <w:p w:rsidR="001E7DBE"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1E7DBE" w:rsidRPr="00991FE0">
        <w:rPr>
          <w:rFonts w:eastAsiaTheme="minorHAnsi"/>
          <w:b/>
          <w:color w:val="000000"/>
          <w:sz w:val="26"/>
          <w:szCs w:val="26"/>
          <w:lang w:eastAsia="en-US"/>
        </w:rPr>
        <w:t>1.</w:t>
      </w:r>
      <w:r w:rsidR="001E7DBE" w:rsidRPr="00991FE0">
        <w:rPr>
          <w:rFonts w:eastAsiaTheme="minorHAnsi"/>
          <w:color w:val="000000"/>
          <w:sz w:val="26"/>
          <w:szCs w:val="26"/>
          <w:lang w:eastAsia="en-US"/>
        </w:rPr>
        <w:t xml:space="preserve"> е имало основателна причина да счита, че подадената информация за нарушението в сигнала е била вярна към момента на подаването ѝ и че тази информация попада в обхват</w:t>
      </w:r>
      <w:r w:rsidR="00851FB2" w:rsidRPr="00991FE0">
        <w:rPr>
          <w:rFonts w:eastAsiaTheme="minorHAnsi"/>
          <w:color w:val="000000"/>
          <w:sz w:val="26"/>
          <w:szCs w:val="26"/>
          <w:lang w:eastAsia="en-US"/>
        </w:rPr>
        <w:t>а на чл.</w:t>
      </w:r>
      <w:r w:rsidR="001E7DBE" w:rsidRPr="00991FE0">
        <w:rPr>
          <w:rFonts w:eastAsiaTheme="minorHAnsi"/>
          <w:color w:val="000000"/>
          <w:sz w:val="26"/>
          <w:szCs w:val="26"/>
          <w:lang w:eastAsia="en-US"/>
        </w:rPr>
        <w:t>3</w:t>
      </w:r>
      <w:r w:rsidR="00851FB2" w:rsidRPr="00991FE0">
        <w:rPr>
          <w:rFonts w:eastAsiaTheme="minorHAnsi"/>
          <w:color w:val="000000"/>
          <w:sz w:val="26"/>
          <w:szCs w:val="26"/>
          <w:lang w:eastAsia="en-US"/>
        </w:rPr>
        <w:t xml:space="preserve"> от ЗЗЛПСПОИН</w:t>
      </w:r>
      <w:r w:rsidR="001E7DBE" w:rsidRPr="00991FE0">
        <w:rPr>
          <w:rFonts w:eastAsiaTheme="minorHAnsi"/>
          <w:color w:val="000000"/>
          <w:sz w:val="26"/>
          <w:szCs w:val="26"/>
          <w:lang w:eastAsia="en-US"/>
        </w:rPr>
        <w:t xml:space="preserve">; </w:t>
      </w:r>
    </w:p>
    <w:p w:rsidR="001E7DBE"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1E7DBE" w:rsidRPr="00991FE0">
        <w:rPr>
          <w:rFonts w:eastAsiaTheme="minorHAnsi"/>
          <w:b/>
          <w:color w:val="000000"/>
          <w:sz w:val="26"/>
          <w:szCs w:val="26"/>
          <w:lang w:eastAsia="en-US"/>
        </w:rPr>
        <w:t>2.</w:t>
      </w:r>
      <w:r w:rsidR="001E7DBE" w:rsidRPr="00991FE0">
        <w:rPr>
          <w:rFonts w:eastAsiaTheme="minorHAnsi"/>
          <w:color w:val="000000"/>
          <w:sz w:val="26"/>
          <w:szCs w:val="26"/>
          <w:lang w:eastAsia="en-US"/>
        </w:rPr>
        <w:t xml:space="preserve"> е подало сигнал за нарушение при условията и по реда на </w:t>
      </w:r>
      <w:r w:rsidR="00851FB2" w:rsidRPr="00991FE0">
        <w:rPr>
          <w:rFonts w:eastAsiaTheme="minorHAnsi"/>
          <w:color w:val="000000"/>
          <w:sz w:val="26"/>
          <w:szCs w:val="26"/>
          <w:lang w:eastAsia="en-US"/>
        </w:rPr>
        <w:t>ЗЗЛПСПОИН и настоящите Правила</w:t>
      </w:r>
      <w:r w:rsidR="001E7DBE" w:rsidRPr="00991FE0">
        <w:rPr>
          <w:rFonts w:eastAsiaTheme="minorHAnsi"/>
          <w:color w:val="000000"/>
          <w:sz w:val="26"/>
          <w:szCs w:val="26"/>
          <w:lang w:eastAsia="en-US"/>
        </w:rPr>
        <w:t xml:space="preserve">. </w:t>
      </w:r>
    </w:p>
    <w:p w:rsidR="0004719C" w:rsidRPr="00991FE0" w:rsidRDefault="001E7DBE" w:rsidP="00851FB2">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При наличие на условията по ал.1 право на защита има и лицето, което подава сигнал за нарушение по чл</w:t>
      </w:r>
      <w:r w:rsidR="00851FB2" w:rsidRPr="00991FE0">
        <w:rPr>
          <w:rFonts w:eastAsiaTheme="minorHAnsi"/>
          <w:color w:val="000000"/>
          <w:sz w:val="26"/>
          <w:szCs w:val="26"/>
          <w:lang w:eastAsia="en-US"/>
        </w:rPr>
        <w:t>.</w:t>
      </w:r>
      <w:r w:rsidRPr="00991FE0">
        <w:rPr>
          <w:rFonts w:eastAsiaTheme="minorHAnsi"/>
          <w:color w:val="000000"/>
          <w:sz w:val="26"/>
          <w:szCs w:val="26"/>
          <w:lang w:eastAsia="en-US"/>
        </w:rPr>
        <w:t xml:space="preserve">3 </w:t>
      </w:r>
      <w:r w:rsidR="00851FB2" w:rsidRPr="00991FE0">
        <w:rPr>
          <w:rFonts w:eastAsiaTheme="minorHAnsi"/>
          <w:color w:val="000000"/>
          <w:sz w:val="26"/>
          <w:szCs w:val="26"/>
          <w:lang w:eastAsia="en-US"/>
        </w:rPr>
        <w:t xml:space="preserve">от ЗЗЛПСПОИН </w:t>
      </w:r>
      <w:r w:rsidRPr="00991FE0">
        <w:rPr>
          <w:rFonts w:eastAsiaTheme="minorHAnsi"/>
          <w:color w:val="000000"/>
          <w:sz w:val="26"/>
          <w:szCs w:val="26"/>
          <w:lang w:eastAsia="en-US"/>
        </w:rPr>
        <w:t>до институции, органи, служби или агенции на Европейския съюз. Такова подаване на сигнал се счита за подаване чрез външен канал</w:t>
      </w:r>
      <w:r w:rsidR="00851FB2" w:rsidRPr="00991FE0">
        <w:rPr>
          <w:rFonts w:eastAsiaTheme="minorHAnsi"/>
          <w:color w:val="000000"/>
          <w:sz w:val="26"/>
          <w:szCs w:val="26"/>
          <w:lang w:eastAsia="en-US"/>
        </w:rPr>
        <w:t>.</w:t>
      </w:r>
    </w:p>
    <w:p w:rsidR="00B92FD7" w:rsidRPr="00991FE0" w:rsidRDefault="00B92FD7" w:rsidP="00B92FD7">
      <w:pPr>
        <w:autoSpaceDE w:val="0"/>
        <w:autoSpaceDN w:val="0"/>
        <w:adjustRightInd w:val="0"/>
        <w:spacing w:line="276" w:lineRule="auto"/>
        <w:jc w:val="both"/>
        <w:rPr>
          <w:rFonts w:eastAsiaTheme="minorHAnsi"/>
          <w:color w:val="000000"/>
          <w:sz w:val="26"/>
          <w:szCs w:val="26"/>
          <w:lang w:eastAsia="en-US"/>
        </w:rPr>
      </w:pPr>
      <w:r w:rsidRPr="00991FE0">
        <w:rPr>
          <w:rFonts w:eastAsiaTheme="minorHAnsi"/>
          <w:color w:val="000000"/>
          <w:sz w:val="26"/>
          <w:szCs w:val="26"/>
          <w:lang w:eastAsia="en-US"/>
        </w:rPr>
        <w:tab/>
      </w:r>
      <w:r w:rsidRPr="00991FE0">
        <w:rPr>
          <w:rFonts w:eastAsiaTheme="minorHAnsi"/>
          <w:b/>
          <w:color w:val="000000"/>
          <w:sz w:val="26"/>
          <w:szCs w:val="26"/>
          <w:lang w:eastAsia="en-US"/>
        </w:rPr>
        <w:t>(3)</w:t>
      </w:r>
      <w:r w:rsidRPr="00991FE0">
        <w:rPr>
          <w:rFonts w:eastAsiaTheme="minorHAnsi"/>
          <w:color w:val="000000"/>
          <w:sz w:val="26"/>
          <w:szCs w:val="26"/>
          <w:lang w:eastAsia="en-US"/>
        </w:rPr>
        <w:t xml:space="preserve"> Лице, което публично оповестява информация за нарушение, има право на защита по ЗЗЛПСПОИН, когато е имало основателна причина да счита, че информацията за нарушението е била вярна към момента на оповестяването ѝ и че тази информация попада в обхвата на чл.3 от ЗЗЛПСПОИН, и е изпълнено някое от следните условия: </w:t>
      </w:r>
    </w:p>
    <w:p w:rsidR="00B92FD7"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B92FD7" w:rsidRPr="00991FE0">
        <w:rPr>
          <w:rFonts w:eastAsiaTheme="minorHAnsi"/>
          <w:b/>
          <w:color w:val="000000"/>
          <w:sz w:val="26"/>
          <w:szCs w:val="26"/>
          <w:lang w:eastAsia="en-US"/>
        </w:rPr>
        <w:t>1.</w:t>
      </w:r>
      <w:r w:rsidR="00B92FD7" w:rsidRPr="00991FE0">
        <w:rPr>
          <w:rFonts w:eastAsiaTheme="minorHAnsi"/>
          <w:color w:val="000000"/>
          <w:sz w:val="26"/>
          <w:szCs w:val="26"/>
          <w:lang w:eastAsia="en-US"/>
        </w:rPr>
        <w:t xml:space="preserve"> лицето е подало сигнал при условията и по реда на ЗЗЛПСПОИН, но по сигнала не са били предприети съответни действия в установените със закона сроковете;</w:t>
      </w:r>
    </w:p>
    <w:p w:rsidR="00B92FD7"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B92FD7" w:rsidRPr="00991FE0">
        <w:rPr>
          <w:rFonts w:eastAsiaTheme="minorHAnsi"/>
          <w:b/>
          <w:color w:val="000000"/>
          <w:sz w:val="26"/>
          <w:szCs w:val="26"/>
          <w:lang w:eastAsia="en-US"/>
        </w:rPr>
        <w:t>2.</w:t>
      </w:r>
      <w:r w:rsidR="00B92FD7" w:rsidRPr="00991FE0">
        <w:rPr>
          <w:rFonts w:eastAsiaTheme="minorHAnsi"/>
          <w:color w:val="000000"/>
          <w:sz w:val="26"/>
          <w:szCs w:val="26"/>
          <w:lang w:eastAsia="en-US"/>
        </w:rPr>
        <w:t xml:space="preserve"> лицето има основания да смята, че: </w:t>
      </w:r>
    </w:p>
    <w:p w:rsidR="00B92FD7"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B92FD7" w:rsidRPr="00991FE0">
        <w:rPr>
          <w:rFonts w:eastAsiaTheme="minorHAnsi"/>
          <w:b/>
          <w:color w:val="000000"/>
          <w:sz w:val="26"/>
          <w:szCs w:val="26"/>
          <w:lang w:eastAsia="en-US"/>
        </w:rPr>
        <w:t>а)</w:t>
      </w:r>
      <w:r w:rsidR="00B92FD7" w:rsidRPr="00991FE0">
        <w:rPr>
          <w:rFonts w:eastAsiaTheme="minorHAnsi"/>
          <w:color w:val="000000"/>
          <w:sz w:val="26"/>
          <w:szCs w:val="26"/>
          <w:lang w:eastAsia="en-US"/>
        </w:rPr>
        <w:t xml:space="preserve"> нарушението може да представлява непосредствена или явна опасност за обществения интерес или съществува риск от щети, които не могат да бъдат отстранени; </w:t>
      </w:r>
    </w:p>
    <w:p w:rsidR="00B92FD7"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color w:val="000000"/>
          <w:sz w:val="26"/>
          <w:szCs w:val="26"/>
          <w:lang w:eastAsia="en-US"/>
        </w:rPr>
        <w:t xml:space="preserve">            </w:t>
      </w:r>
      <w:r w:rsidR="00B92FD7" w:rsidRPr="00991FE0">
        <w:rPr>
          <w:rFonts w:eastAsiaTheme="minorHAnsi"/>
          <w:b/>
          <w:color w:val="000000"/>
          <w:sz w:val="26"/>
          <w:szCs w:val="26"/>
          <w:lang w:eastAsia="en-US"/>
        </w:rPr>
        <w:t>б)</w:t>
      </w:r>
      <w:r w:rsidR="00B92FD7" w:rsidRPr="00991FE0">
        <w:rPr>
          <w:rFonts w:eastAsiaTheme="minorHAnsi"/>
          <w:color w:val="000000"/>
          <w:sz w:val="26"/>
          <w:szCs w:val="26"/>
          <w:lang w:eastAsia="en-US"/>
        </w:rPr>
        <w:t xml:space="preserve"> в случай на външно подаване на сигнал съществува риск от ответни действия или има вероятност нарушението да не бъде ефективно разгледано поради опасност от укриване или унищожаване на доказателства, съмнение за наличие на тайно споразумение между компетентния орган и извършителя на нарушението, или за съучастие на органа в нарушението, както и поради други специфични конкретни обстоятелства по случая.</w:t>
      </w:r>
    </w:p>
    <w:p w:rsidR="00773060" w:rsidRPr="00991FE0" w:rsidRDefault="00773060" w:rsidP="00773060">
      <w:pPr>
        <w:pStyle w:val="Default"/>
        <w:spacing w:line="276" w:lineRule="auto"/>
        <w:jc w:val="both"/>
        <w:rPr>
          <w:bCs/>
          <w:color w:val="auto"/>
          <w:sz w:val="26"/>
          <w:szCs w:val="26"/>
        </w:rPr>
      </w:pPr>
    </w:p>
    <w:p w:rsidR="00773060" w:rsidRPr="00991FE0" w:rsidRDefault="00773060" w:rsidP="00773060">
      <w:pPr>
        <w:pStyle w:val="Default"/>
        <w:spacing w:line="276" w:lineRule="auto"/>
        <w:jc w:val="center"/>
        <w:rPr>
          <w:b/>
          <w:bCs/>
          <w:color w:val="auto"/>
          <w:sz w:val="26"/>
          <w:szCs w:val="26"/>
        </w:rPr>
      </w:pPr>
      <w:r w:rsidRPr="00991FE0">
        <w:rPr>
          <w:b/>
          <w:bCs/>
          <w:color w:val="auto"/>
          <w:sz w:val="26"/>
          <w:szCs w:val="26"/>
          <w:lang w:val="bg-BG"/>
        </w:rPr>
        <w:lastRenderedPageBreak/>
        <w:t>Раздел</w:t>
      </w:r>
      <w:r w:rsidRPr="00991FE0">
        <w:rPr>
          <w:b/>
          <w:bCs/>
          <w:color w:val="auto"/>
          <w:sz w:val="26"/>
          <w:szCs w:val="26"/>
        </w:rPr>
        <w:t xml:space="preserve"> II</w:t>
      </w:r>
    </w:p>
    <w:p w:rsidR="00773060" w:rsidRPr="00991FE0" w:rsidRDefault="00773060" w:rsidP="00773060">
      <w:pPr>
        <w:pStyle w:val="Default"/>
        <w:spacing w:line="276" w:lineRule="auto"/>
        <w:jc w:val="center"/>
        <w:rPr>
          <w:b/>
          <w:bCs/>
          <w:color w:val="auto"/>
          <w:sz w:val="26"/>
          <w:szCs w:val="26"/>
          <w:u w:val="single"/>
          <w:lang w:val="bg-BG"/>
        </w:rPr>
      </w:pPr>
      <w:r w:rsidRPr="00991FE0">
        <w:rPr>
          <w:b/>
          <w:bCs/>
          <w:color w:val="auto"/>
          <w:sz w:val="26"/>
          <w:szCs w:val="26"/>
          <w:u w:val="single"/>
          <w:lang w:val="bg-BG"/>
        </w:rPr>
        <w:t>РЕД  ЗА  ВЪТРЕШНО  ПОДАВАНЕ  НА  СИГНАЛИ</w:t>
      </w:r>
    </w:p>
    <w:p w:rsidR="004E2C59" w:rsidRPr="00991FE0" w:rsidRDefault="004E2C59" w:rsidP="004E2C59">
      <w:pPr>
        <w:autoSpaceDE w:val="0"/>
        <w:autoSpaceDN w:val="0"/>
        <w:adjustRightInd w:val="0"/>
        <w:spacing w:line="276" w:lineRule="auto"/>
        <w:jc w:val="both"/>
        <w:rPr>
          <w:rFonts w:eastAsiaTheme="minorHAnsi"/>
          <w:color w:val="000000"/>
          <w:sz w:val="16"/>
          <w:szCs w:val="16"/>
          <w:lang w:eastAsia="en-US"/>
        </w:rPr>
      </w:pPr>
    </w:p>
    <w:p w:rsidR="004E2C59" w:rsidRPr="00991FE0" w:rsidRDefault="004E2C59" w:rsidP="004E2C59">
      <w:pPr>
        <w:autoSpaceDE w:val="0"/>
        <w:autoSpaceDN w:val="0"/>
        <w:adjustRightInd w:val="0"/>
        <w:spacing w:line="276" w:lineRule="auto"/>
        <w:jc w:val="both"/>
        <w:rPr>
          <w:sz w:val="26"/>
          <w:szCs w:val="26"/>
        </w:rPr>
      </w:pPr>
      <w:r w:rsidRPr="00991FE0">
        <w:rPr>
          <w:rFonts w:eastAsiaTheme="minorHAnsi"/>
          <w:color w:val="000000"/>
          <w:sz w:val="26"/>
          <w:szCs w:val="26"/>
          <w:lang w:eastAsia="en-US"/>
        </w:rPr>
        <w:tab/>
      </w:r>
      <w:r w:rsidRPr="00991FE0">
        <w:rPr>
          <w:rFonts w:eastAsiaTheme="minorHAnsi"/>
          <w:b/>
          <w:color w:val="000000"/>
          <w:sz w:val="26"/>
          <w:szCs w:val="26"/>
          <w:lang w:eastAsia="en-US"/>
        </w:rPr>
        <w:t>Чл.5. (1)</w:t>
      </w:r>
      <w:r w:rsidRPr="00991FE0">
        <w:rPr>
          <w:rFonts w:eastAsiaTheme="minorHAnsi"/>
          <w:color w:val="000000"/>
          <w:sz w:val="26"/>
          <w:szCs w:val="26"/>
          <w:lang w:eastAsia="en-US"/>
        </w:rPr>
        <w:t xml:space="preserve"> </w:t>
      </w:r>
      <w:r w:rsidR="00CF647B" w:rsidRPr="00991FE0">
        <w:rPr>
          <w:rFonts w:eastAsiaTheme="minorHAnsi"/>
          <w:color w:val="000000"/>
          <w:sz w:val="26"/>
          <w:szCs w:val="26"/>
          <w:lang w:eastAsia="en-US"/>
        </w:rPr>
        <w:t xml:space="preserve">Директорът на училището определя със своя заповед длъжностно лице (служител), </w:t>
      </w:r>
      <w:r w:rsidR="00CF647B" w:rsidRPr="00991FE0">
        <w:rPr>
          <w:sz w:val="26"/>
          <w:szCs w:val="26"/>
        </w:rPr>
        <w:t>отговарящо за разглеждането на сигнали по ЗЗЛПСПОИН.</w:t>
      </w:r>
    </w:p>
    <w:p w:rsidR="00CF647B" w:rsidRPr="00991FE0" w:rsidRDefault="00CF647B" w:rsidP="00CF647B">
      <w:pPr>
        <w:autoSpaceDE w:val="0"/>
        <w:autoSpaceDN w:val="0"/>
        <w:adjustRightInd w:val="0"/>
        <w:spacing w:line="276" w:lineRule="auto"/>
        <w:jc w:val="both"/>
        <w:rPr>
          <w:rFonts w:eastAsiaTheme="minorHAnsi"/>
          <w:color w:val="000000"/>
          <w:sz w:val="26"/>
          <w:szCs w:val="26"/>
          <w:lang w:eastAsia="en-US"/>
        </w:rPr>
      </w:pPr>
      <w:r w:rsidRPr="00991FE0">
        <w:rPr>
          <w:sz w:val="26"/>
          <w:szCs w:val="26"/>
        </w:rPr>
        <w:tab/>
      </w:r>
      <w:r w:rsidRPr="00991FE0">
        <w:rPr>
          <w:b/>
          <w:sz w:val="26"/>
          <w:szCs w:val="26"/>
        </w:rPr>
        <w:t>(2)</w:t>
      </w:r>
      <w:r w:rsidRPr="00991FE0">
        <w:rPr>
          <w:sz w:val="26"/>
          <w:szCs w:val="26"/>
        </w:rPr>
        <w:t xml:space="preserve"> </w:t>
      </w:r>
      <w:r w:rsidRPr="00991FE0">
        <w:rPr>
          <w:rFonts w:eastAsiaTheme="minorHAnsi"/>
          <w:color w:val="000000"/>
          <w:sz w:val="26"/>
          <w:szCs w:val="26"/>
          <w:lang w:eastAsia="en-US"/>
        </w:rPr>
        <w:t>Длъжностно</w:t>
      </w:r>
      <w:r w:rsidR="002F64B2" w:rsidRPr="00991FE0">
        <w:rPr>
          <w:rFonts w:eastAsiaTheme="minorHAnsi"/>
          <w:color w:val="000000"/>
          <w:sz w:val="26"/>
          <w:szCs w:val="26"/>
          <w:lang w:eastAsia="en-US"/>
        </w:rPr>
        <w:t>то</w:t>
      </w:r>
      <w:r w:rsidRPr="00991FE0">
        <w:rPr>
          <w:rFonts w:eastAsiaTheme="minorHAnsi"/>
          <w:color w:val="000000"/>
          <w:sz w:val="26"/>
          <w:szCs w:val="26"/>
          <w:lang w:eastAsia="en-US"/>
        </w:rPr>
        <w:t xml:space="preserve"> лице (служител), </w:t>
      </w:r>
      <w:r w:rsidRPr="00991FE0">
        <w:rPr>
          <w:sz w:val="26"/>
          <w:szCs w:val="26"/>
        </w:rPr>
        <w:t>отговарящо за разглеждането на сигнали по ЗЗЛПСПОИН</w:t>
      </w:r>
      <w:r w:rsidRPr="00991FE0">
        <w:rPr>
          <w:rFonts w:eastAsiaTheme="minorHAnsi"/>
          <w:color w:val="000000"/>
          <w:sz w:val="26"/>
          <w:szCs w:val="26"/>
          <w:lang w:eastAsia="en-US"/>
        </w:rPr>
        <w:t>, следва да не е в конфликт на интереси за всеки разгледан случай, което това лице удостоверя с декларация за всеки отделен случай.</w:t>
      </w:r>
    </w:p>
    <w:p w:rsidR="00EF5D0A" w:rsidRPr="00991FE0" w:rsidRDefault="002F64B2" w:rsidP="00CF647B">
      <w:pPr>
        <w:autoSpaceDE w:val="0"/>
        <w:autoSpaceDN w:val="0"/>
        <w:adjustRightInd w:val="0"/>
        <w:spacing w:line="276" w:lineRule="auto"/>
        <w:jc w:val="both"/>
        <w:rPr>
          <w:sz w:val="26"/>
          <w:szCs w:val="26"/>
        </w:rPr>
      </w:pPr>
      <w:r w:rsidRPr="00991FE0">
        <w:rPr>
          <w:rFonts w:eastAsiaTheme="minorHAnsi"/>
          <w:color w:val="000000"/>
          <w:sz w:val="26"/>
          <w:szCs w:val="26"/>
          <w:lang w:eastAsia="en-US"/>
        </w:rPr>
        <w:tab/>
      </w:r>
      <w:r w:rsidRPr="00991FE0">
        <w:rPr>
          <w:rFonts w:eastAsiaTheme="minorHAnsi"/>
          <w:b/>
          <w:color w:val="000000"/>
          <w:sz w:val="26"/>
          <w:szCs w:val="26"/>
          <w:lang w:eastAsia="en-US"/>
        </w:rPr>
        <w:t>(3)</w:t>
      </w:r>
      <w:r w:rsidRPr="00991FE0">
        <w:rPr>
          <w:rFonts w:eastAsiaTheme="minorHAnsi"/>
          <w:color w:val="000000"/>
          <w:sz w:val="26"/>
          <w:szCs w:val="26"/>
          <w:lang w:eastAsia="en-US"/>
        </w:rPr>
        <w:t xml:space="preserve"> Основните задължения на длъжностно лице (служител), </w:t>
      </w:r>
      <w:r w:rsidRPr="00991FE0">
        <w:rPr>
          <w:sz w:val="26"/>
          <w:szCs w:val="26"/>
        </w:rPr>
        <w:t>отговарящо за разглеждането на сигнали по ЗЗЛПСПОИН</w:t>
      </w:r>
      <w:r w:rsidR="006E28ED" w:rsidRPr="00991FE0">
        <w:rPr>
          <w:sz w:val="26"/>
          <w:szCs w:val="26"/>
        </w:rPr>
        <w:t xml:space="preserve"> са подробно изброени в чл.11 </w:t>
      </w:r>
    </w:p>
    <w:p w:rsidR="002F64B2" w:rsidRPr="00991FE0" w:rsidRDefault="002F64B2" w:rsidP="00CF647B">
      <w:pPr>
        <w:autoSpaceDE w:val="0"/>
        <w:autoSpaceDN w:val="0"/>
        <w:adjustRightInd w:val="0"/>
        <w:spacing w:line="276" w:lineRule="auto"/>
        <w:jc w:val="both"/>
        <w:rPr>
          <w:rFonts w:eastAsiaTheme="minorHAnsi"/>
          <w:color w:val="000000"/>
          <w:sz w:val="26"/>
          <w:szCs w:val="26"/>
          <w:lang w:eastAsia="en-US"/>
        </w:rPr>
      </w:pPr>
      <w:r w:rsidRPr="00991FE0">
        <w:rPr>
          <w:sz w:val="26"/>
          <w:szCs w:val="26"/>
        </w:rPr>
        <w:t xml:space="preserve"> от настоящите правила</w:t>
      </w:r>
    </w:p>
    <w:p w:rsidR="00CF647B" w:rsidRPr="00991FE0" w:rsidRDefault="00CF647B" w:rsidP="00CF647B">
      <w:pPr>
        <w:autoSpaceDE w:val="0"/>
        <w:autoSpaceDN w:val="0"/>
        <w:adjustRightInd w:val="0"/>
        <w:spacing w:line="276" w:lineRule="auto"/>
        <w:jc w:val="both"/>
        <w:rPr>
          <w:rFonts w:eastAsiaTheme="minorHAnsi"/>
          <w:color w:val="000000"/>
          <w:sz w:val="16"/>
          <w:szCs w:val="16"/>
          <w:lang w:eastAsia="en-US"/>
        </w:rPr>
      </w:pPr>
    </w:p>
    <w:p w:rsidR="00A44912" w:rsidRPr="00991FE0" w:rsidRDefault="00A44912" w:rsidP="00A44912">
      <w:pPr>
        <w:autoSpaceDE w:val="0"/>
        <w:autoSpaceDN w:val="0"/>
        <w:adjustRightInd w:val="0"/>
        <w:spacing w:line="276" w:lineRule="auto"/>
        <w:jc w:val="both"/>
        <w:rPr>
          <w:sz w:val="26"/>
          <w:szCs w:val="26"/>
        </w:rPr>
      </w:pPr>
      <w:r w:rsidRPr="00991FE0">
        <w:rPr>
          <w:rFonts w:eastAsiaTheme="minorHAnsi"/>
          <w:color w:val="000000"/>
          <w:sz w:val="26"/>
          <w:szCs w:val="26"/>
          <w:lang w:eastAsia="en-US"/>
        </w:rPr>
        <w:tab/>
      </w:r>
      <w:r w:rsidRPr="00991FE0">
        <w:rPr>
          <w:rFonts w:eastAsiaTheme="minorHAnsi"/>
          <w:b/>
          <w:color w:val="000000"/>
          <w:sz w:val="26"/>
          <w:szCs w:val="26"/>
          <w:lang w:eastAsia="en-US"/>
        </w:rPr>
        <w:t>Чл.</w:t>
      </w:r>
      <w:r w:rsidR="002F64B2" w:rsidRPr="00991FE0">
        <w:rPr>
          <w:rFonts w:eastAsiaTheme="minorHAnsi"/>
          <w:b/>
          <w:color w:val="000000"/>
          <w:sz w:val="26"/>
          <w:szCs w:val="26"/>
          <w:lang w:eastAsia="en-US"/>
        </w:rPr>
        <w:t>6</w:t>
      </w:r>
      <w:r w:rsidRPr="00991FE0">
        <w:rPr>
          <w:rFonts w:eastAsiaTheme="minorHAnsi"/>
          <w:b/>
          <w:color w:val="000000"/>
          <w:sz w:val="26"/>
          <w:szCs w:val="26"/>
          <w:lang w:eastAsia="en-US"/>
        </w:rPr>
        <w:t>.</w:t>
      </w:r>
      <w:r w:rsidRPr="00991FE0">
        <w:rPr>
          <w:rFonts w:eastAsiaTheme="minorHAnsi"/>
          <w:color w:val="000000"/>
          <w:sz w:val="26"/>
          <w:szCs w:val="26"/>
          <w:lang w:eastAsia="en-US"/>
        </w:rPr>
        <w:t xml:space="preserve"> </w:t>
      </w:r>
      <w:r w:rsidRPr="00991FE0">
        <w:rPr>
          <w:rFonts w:eastAsiaTheme="minorHAnsi"/>
          <w:b/>
          <w:color w:val="000000"/>
          <w:sz w:val="26"/>
          <w:szCs w:val="26"/>
          <w:lang w:eastAsia="en-US"/>
        </w:rPr>
        <w:t>(1)</w:t>
      </w:r>
      <w:r w:rsidRPr="00991FE0">
        <w:rPr>
          <w:rFonts w:eastAsiaTheme="minorHAnsi"/>
          <w:color w:val="000000"/>
          <w:sz w:val="26"/>
          <w:szCs w:val="26"/>
          <w:lang w:eastAsia="en-US"/>
        </w:rPr>
        <w:t xml:space="preserve"> Сигналът за нарушение се подава до длъжностно лице (служител), </w:t>
      </w:r>
      <w:r w:rsidRPr="00991FE0">
        <w:rPr>
          <w:sz w:val="26"/>
          <w:szCs w:val="26"/>
        </w:rPr>
        <w:t>отговарящо за разглеждането на сигнали по ЗЗЛПСПОИН.</w:t>
      </w:r>
    </w:p>
    <w:p w:rsidR="00A44912" w:rsidRPr="00991FE0" w:rsidRDefault="00A44912" w:rsidP="00A44912">
      <w:pPr>
        <w:autoSpaceDE w:val="0"/>
        <w:autoSpaceDN w:val="0"/>
        <w:adjustRightInd w:val="0"/>
        <w:spacing w:line="276" w:lineRule="auto"/>
        <w:ind w:firstLine="720"/>
        <w:jc w:val="both"/>
        <w:rPr>
          <w:sz w:val="26"/>
          <w:szCs w:val="26"/>
        </w:rPr>
      </w:pPr>
      <w:r w:rsidRPr="00991FE0">
        <w:rPr>
          <w:b/>
          <w:sz w:val="26"/>
          <w:szCs w:val="26"/>
        </w:rPr>
        <w:t>(2)</w:t>
      </w:r>
      <w:r w:rsidRPr="00991FE0">
        <w:rPr>
          <w:sz w:val="26"/>
          <w:szCs w:val="26"/>
        </w:rPr>
        <w:t xml:space="preserve"> Сигналът за нарушение може да бъде подаден:</w:t>
      </w:r>
    </w:p>
    <w:p w:rsidR="00A44912" w:rsidRPr="00991FE0" w:rsidRDefault="00991FE0" w:rsidP="00991FE0">
      <w:pPr>
        <w:autoSpaceDE w:val="0"/>
        <w:autoSpaceDN w:val="0"/>
        <w:adjustRightInd w:val="0"/>
        <w:spacing w:line="276" w:lineRule="auto"/>
        <w:jc w:val="both"/>
        <w:rPr>
          <w:sz w:val="26"/>
          <w:szCs w:val="26"/>
        </w:rPr>
      </w:pPr>
      <w:r>
        <w:rPr>
          <w:b/>
          <w:sz w:val="26"/>
          <w:szCs w:val="26"/>
        </w:rPr>
        <w:t xml:space="preserve">            </w:t>
      </w:r>
      <w:r w:rsidR="00A44912" w:rsidRPr="00991FE0">
        <w:rPr>
          <w:b/>
          <w:sz w:val="26"/>
          <w:szCs w:val="26"/>
        </w:rPr>
        <w:t>1.</w:t>
      </w:r>
      <w:r w:rsidR="00A44912" w:rsidRPr="00991FE0">
        <w:rPr>
          <w:sz w:val="26"/>
          <w:szCs w:val="26"/>
        </w:rPr>
        <w:t xml:space="preserve"> в писмена форма, включително и по електронна поща;</w:t>
      </w:r>
    </w:p>
    <w:p w:rsidR="00A44912"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b/>
          <w:sz w:val="26"/>
          <w:szCs w:val="26"/>
        </w:rPr>
        <w:t xml:space="preserve">            </w:t>
      </w:r>
      <w:r w:rsidR="00A44912" w:rsidRPr="00991FE0">
        <w:rPr>
          <w:b/>
          <w:sz w:val="26"/>
          <w:szCs w:val="26"/>
        </w:rPr>
        <w:t>2.</w:t>
      </w:r>
      <w:r w:rsidR="00A44912" w:rsidRPr="00991FE0">
        <w:rPr>
          <w:sz w:val="26"/>
          <w:szCs w:val="26"/>
        </w:rPr>
        <w:t xml:space="preserve"> в устна форма, включително и </w:t>
      </w:r>
      <w:r w:rsidR="00A44912" w:rsidRPr="00991FE0">
        <w:rPr>
          <w:rFonts w:eastAsiaTheme="minorHAnsi"/>
          <w:color w:val="000000"/>
          <w:sz w:val="26"/>
          <w:szCs w:val="26"/>
          <w:lang w:eastAsia="en-US"/>
        </w:rPr>
        <w:t>по телефона, по други системи за гласови съобщения, а по искане на сигнализиращото лице - чрез лична среща в уговорен между страните подходящ срок.</w:t>
      </w:r>
    </w:p>
    <w:p w:rsidR="00A44912" w:rsidRPr="00991FE0" w:rsidRDefault="00A44912" w:rsidP="00A44912">
      <w:pPr>
        <w:autoSpaceDE w:val="0"/>
        <w:autoSpaceDN w:val="0"/>
        <w:adjustRightInd w:val="0"/>
        <w:spacing w:line="276" w:lineRule="auto"/>
        <w:jc w:val="both"/>
        <w:rPr>
          <w:sz w:val="16"/>
          <w:szCs w:val="16"/>
        </w:rPr>
      </w:pPr>
    </w:p>
    <w:p w:rsidR="00A44912" w:rsidRPr="00991FE0" w:rsidRDefault="00A44912" w:rsidP="00A44912">
      <w:pPr>
        <w:autoSpaceDE w:val="0"/>
        <w:autoSpaceDN w:val="0"/>
        <w:adjustRightInd w:val="0"/>
        <w:spacing w:line="276" w:lineRule="auto"/>
        <w:jc w:val="both"/>
        <w:rPr>
          <w:rFonts w:eastAsiaTheme="minorHAnsi"/>
          <w:color w:val="000000"/>
          <w:sz w:val="26"/>
          <w:szCs w:val="26"/>
          <w:lang w:eastAsia="en-US"/>
        </w:rPr>
      </w:pPr>
      <w:r w:rsidRPr="00991FE0">
        <w:rPr>
          <w:sz w:val="26"/>
          <w:szCs w:val="26"/>
        </w:rPr>
        <w:tab/>
      </w:r>
      <w:r w:rsidRPr="00991FE0">
        <w:rPr>
          <w:b/>
          <w:sz w:val="26"/>
          <w:szCs w:val="26"/>
        </w:rPr>
        <w:t>Чл.</w:t>
      </w:r>
      <w:r w:rsidR="002F64B2" w:rsidRPr="00991FE0">
        <w:rPr>
          <w:b/>
          <w:sz w:val="26"/>
          <w:szCs w:val="26"/>
        </w:rPr>
        <w:t>7</w:t>
      </w:r>
      <w:r w:rsidRPr="00991FE0">
        <w:rPr>
          <w:b/>
          <w:sz w:val="26"/>
          <w:szCs w:val="26"/>
        </w:rPr>
        <w:t xml:space="preserve">. (1) </w:t>
      </w:r>
      <w:r w:rsidRPr="00991FE0">
        <w:rPr>
          <w:rFonts w:eastAsiaTheme="minorHAnsi"/>
          <w:color w:val="000000"/>
          <w:sz w:val="26"/>
          <w:szCs w:val="26"/>
          <w:lang w:eastAsia="en-US"/>
        </w:rPr>
        <w:t xml:space="preserve">За регистрирането на сигнали Училището използва формуляри по образец, утвърден от националния орган за външно подаване на сигнали – Комисията за защита на личните данни, който съдържа най-малко следните данни: </w:t>
      </w:r>
    </w:p>
    <w:p w:rsidR="00A44912"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A44912" w:rsidRPr="00991FE0">
        <w:rPr>
          <w:rFonts w:eastAsiaTheme="minorHAnsi"/>
          <w:b/>
          <w:color w:val="000000"/>
          <w:sz w:val="26"/>
          <w:szCs w:val="26"/>
          <w:lang w:eastAsia="en-US"/>
        </w:rPr>
        <w:t>1.</w:t>
      </w:r>
      <w:r w:rsidR="00A44912" w:rsidRPr="00991FE0">
        <w:rPr>
          <w:rFonts w:eastAsiaTheme="minorHAnsi"/>
          <w:color w:val="000000"/>
          <w:sz w:val="26"/>
          <w:szCs w:val="26"/>
          <w:lang w:eastAsia="en-US"/>
        </w:rPr>
        <w:t xml:space="preserve"> трите имена, адрес и телефон на подателя, както и електронен адрес, ако има такъв; </w:t>
      </w:r>
    </w:p>
    <w:p w:rsidR="00A44912"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A44912" w:rsidRPr="00991FE0">
        <w:rPr>
          <w:rFonts w:eastAsiaTheme="minorHAnsi"/>
          <w:b/>
          <w:color w:val="000000"/>
          <w:sz w:val="26"/>
          <w:szCs w:val="26"/>
          <w:lang w:eastAsia="en-US"/>
        </w:rPr>
        <w:t>2.</w:t>
      </w:r>
      <w:r w:rsidR="00A44912" w:rsidRPr="00991FE0">
        <w:rPr>
          <w:rFonts w:eastAsiaTheme="minorHAnsi"/>
          <w:color w:val="000000"/>
          <w:sz w:val="26"/>
          <w:szCs w:val="26"/>
          <w:lang w:eastAsia="en-US"/>
        </w:rPr>
        <w:t xml:space="preserve"> имената на лицето, срещу което се подава сигналът, и неговата месторабота, ако сигналът се подава срещу конкретни лица и те са известни; </w:t>
      </w:r>
    </w:p>
    <w:p w:rsidR="00A44912"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A44912" w:rsidRPr="00991FE0">
        <w:rPr>
          <w:rFonts w:eastAsiaTheme="minorHAnsi"/>
          <w:b/>
          <w:color w:val="000000"/>
          <w:sz w:val="26"/>
          <w:szCs w:val="26"/>
          <w:lang w:eastAsia="en-US"/>
        </w:rPr>
        <w:t>3.</w:t>
      </w:r>
      <w:r w:rsidR="00A44912" w:rsidRPr="00991FE0">
        <w:rPr>
          <w:rFonts w:eastAsiaTheme="minorHAnsi"/>
          <w:color w:val="000000"/>
          <w:sz w:val="26"/>
          <w:szCs w:val="26"/>
          <w:lang w:eastAsia="en-US"/>
        </w:rPr>
        <w:t xml:space="preserve"> 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 </w:t>
      </w:r>
    </w:p>
    <w:p w:rsidR="00A44912"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A44912" w:rsidRPr="00991FE0">
        <w:rPr>
          <w:rFonts w:eastAsiaTheme="minorHAnsi"/>
          <w:b/>
          <w:color w:val="000000"/>
          <w:sz w:val="26"/>
          <w:szCs w:val="26"/>
          <w:lang w:eastAsia="en-US"/>
        </w:rPr>
        <w:t>4.</w:t>
      </w:r>
      <w:r w:rsidR="00A44912" w:rsidRPr="00991FE0">
        <w:rPr>
          <w:rFonts w:eastAsiaTheme="minorHAnsi"/>
          <w:color w:val="000000"/>
          <w:sz w:val="26"/>
          <w:szCs w:val="26"/>
          <w:lang w:eastAsia="en-US"/>
        </w:rPr>
        <w:t xml:space="preserve"> дата на подаване на сигнала; </w:t>
      </w:r>
    </w:p>
    <w:p w:rsidR="00A44912" w:rsidRPr="00991FE0" w:rsidRDefault="00991FE0" w:rsidP="00991FE0">
      <w:pPr>
        <w:autoSpaceDE w:val="0"/>
        <w:autoSpaceDN w:val="0"/>
        <w:adjustRightInd w:val="0"/>
        <w:spacing w:line="276" w:lineRule="auto"/>
        <w:jc w:val="both"/>
        <w:rPr>
          <w:sz w:val="26"/>
          <w:szCs w:val="26"/>
        </w:rPr>
      </w:pPr>
      <w:r>
        <w:rPr>
          <w:rFonts w:eastAsiaTheme="minorHAnsi"/>
          <w:b/>
          <w:color w:val="000000"/>
          <w:sz w:val="26"/>
          <w:szCs w:val="26"/>
          <w:lang w:eastAsia="en-US"/>
        </w:rPr>
        <w:t xml:space="preserve">           </w:t>
      </w:r>
      <w:r w:rsidR="00A44912" w:rsidRPr="00991FE0">
        <w:rPr>
          <w:rFonts w:eastAsiaTheme="minorHAnsi"/>
          <w:b/>
          <w:color w:val="000000"/>
          <w:sz w:val="26"/>
          <w:szCs w:val="26"/>
          <w:lang w:eastAsia="en-US"/>
        </w:rPr>
        <w:t>5.</w:t>
      </w:r>
      <w:r w:rsidR="00A44912" w:rsidRPr="00991FE0">
        <w:rPr>
          <w:rFonts w:eastAsiaTheme="minorHAnsi"/>
          <w:color w:val="000000"/>
          <w:sz w:val="26"/>
          <w:szCs w:val="26"/>
          <w:lang w:eastAsia="en-US"/>
        </w:rPr>
        <w:t xml:space="preserve"> подпис, електронен подпис или друга идентификация на подателя.</w:t>
      </w:r>
    </w:p>
    <w:p w:rsidR="00A44912" w:rsidRPr="00991FE0" w:rsidRDefault="00A44912" w:rsidP="00A44912">
      <w:pPr>
        <w:autoSpaceDE w:val="0"/>
        <w:autoSpaceDN w:val="0"/>
        <w:adjustRightInd w:val="0"/>
        <w:spacing w:line="276" w:lineRule="auto"/>
        <w:jc w:val="both"/>
        <w:rPr>
          <w:sz w:val="26"/>
          <w:szCs w:val="26"/>
        </w:rPr>
      </w:pPr>
      <w:r w:rsidRPr="00991FE0">
        <w:rPr>
          <w:sz w:val="26"/>
          <w:szCs w:val="26"/>
        </w:rPr>
        <w:tab/>
      </w:r>
      <w:r w:rsidRPr="00991FE0">
        <w:rPr>
          <w:b/>
          <w:sz w:val="26"/>
          <w:szCs w:val="26"/>
        </w:rPr>
        <w:t>(2)</w:t>
      </w:r>
      <w:r w:rsidRPr="00991FE0">
        <w:rPr>
          <w:sz w:val="26"/>
          <w:szCs w:val="26"/>
        </w:rPr>
        <w:t xml:space="preserve"> </w:t>
      </w:r>
      <w:r w:rsidRPr="00991FE0">
        <w:rPr>
          <w:rFonts w:eastAsiaTheme="minorHAnsi"/>
          <w:color w:val="000000"/>
          <w:sz w:val="26"/>
          <w:szCs w:val="26"/>
          <w:lang w:eastAsia="en-US"/>
        </w:rPr>
        <w:t>Писменият сигнал се подава от подателя чрез попълване на формуляр по ал.1.</w:t>
      </w:r>
    </w:p>
    <w:p w:rsidR="00A44912" w:rsidRPr="00991FE0" w:rsidRDefault="00A44912" w:rsidP="00A44912">
      <w:pPr>
        <w:autoSpaceDE w:val="0"/>
        <w:autoSpaceDN w:val="0"/>
        <w:adjustRightInd w:val="0"/>
        <w:spacing w:line="276" w:lineRule="auto"/>
        <w:jc w:val="both"/>
        <w:rPr>
          <w:sz w:val="26"/>
          <w:szCs w:val="26"/>
        </w:rPr>
      </w:pPr>
      <w:r w:rsidRPr="00991FE0">
        <w:rPr>
          <w:sz w:val="26"/>
          <w:szCs w:val="26"/>
        </w:rPr>
        <w:tab/>
      </w:r>
      <w:r w:rsidRPr="00991FE0">
        <w:rPr>
          <w:b/>
          <w:sz w:val="26"/>
          <w:szCs w:val="26"/>
        </w:rPr>
        <w:t>(3)</w:t>
      </w:r>
      <w:r w:rsidRPr="00991FE0">
        <w:rPr>
          <w:sz w:val="26"/>
          <w:szCs w:val="26"/>
        </w:rPr>
        <w:t xml:space="preserve"> </w:t>
      </w:r>
      <w:r w:rsidRPr="00991FE0">
        <w:rPr>
          <w:rFonts w:eastAsiaTheme="minorHAnsi"/>
          <w:color w:val="000000"/>
          <w:sz w:val="26"/>
          <w:szCs w:val="26"/>
          <w:lang w:eastAsia="en-US"/>
        </w:rPr>
        <w:t xml:space="preserve">Устният сигнал се документира чрез попълване на формуляр от длъжностно лице (служител), </w:t>
      </w:r>
      <w:r w:rsidRPr="00991FE0">
        <w:rPr>
          <w:sz w:val="26"/>
          <w:szCs w:val="26"/>
        </w:rPr>
        <w:t>отговарящо за разглеждането на сигнали по ЗЗЛПСПОИН</w:t>
      </w:r>
      <w:r w:rsidRPr="00991FE0">
        <w:rPr>
          <w:rFonts w:eastAsiaTheme="minorHAnsi"/>
          <w:color w:val="000000"/>
          <w:sz w:val="26"/>
          <w:szCs w:val="26"/>
          <w:lang w:eastAsia="en-US"/>
        </w:rPr>
        <w:t>, който предлага на подаващия сигнала да го подпише при желание от негова страна.</w:t>
      </w:r>
    </w:p>
    <w:p w:rsidR="00A44912" w:rsidRPr="00991FE0" w:rsidRDefault="00A44912" w:rsidP="00A44912">
      <w:pPr>
        <w:autoSpaceDE w:val="0"/>
        <w:autoSpaceDN w:val="0"/>
        <w:adjustRightInd w:val="0"/>
        <w:spacing w:line="276" w:lineRule="auto"/>
        <w:ind w:firstLine="720"/>
        <w:jc w:val="both"/>
        <w:rPr>
          <w:sz w:val="26"/>
          <w:szCs w:val="26"/>
        </w:rPr>
      </w:pPr>
      <w:r w:rsidRPr="00991FE0">
        <w:rPr>
          <w:rFonts w:eastAsiaTheme="minorHAnsi"/>
          <w:b/>
          <w:sz w:val="26"/>
          <w:szCs w:val="26"/>
          <w:lang w:eastAsia="en-US"/>
        </w:rPr>
        <w:t>(4)</w:t>
      </w:r>
      <w:r w:rsidRPr="00991FE0">
        <w:rPr>
          <w:rFonts w:eastAsiaTheme="minorHAnsi"/>
          <w:sz w:val="26"/>
          <w:szCs w:val="26"/>
          <w:lang w:eastAsia="en-US"/>
        </w:rPr>
        <w:t xml:space="preserve"> Към сигнала могат да се приложат всякакъв вид източници на информация, подкрепящи изложените в него твърдения, и/или позоваване на документи, в т. ч. </w:t>
      </w:r>
      <w:r w:rsidRPr="00991FE0">
        <w:rPr>
          <w:rFonts w:eastAsiaTheme="minorHAnsi"/>
          <w:sz w:val="26"/>
          <w:szCs w:val="26"/>
          <w:lang w:eastAsia="en-US"/>
        </w:rPr>
        <w:lastRenderedPageBreak/>
        <w:t>посочване на данни за лица, които биха могли да потвърдят съобщените данни или да предоставят допълнителна информация.</w:t>
      </w:r>
    </w:p>
    <w:p w:rsidR="003F7D51" w:rsidRPr="00991FE0" w:rsidRDefault="003F7D51" w:rsidP="003F7D51">
      <w:pPr>
        <w:autoSpaceDE w:val="0"/>
        <w:autoSpaceDN w:val="0"/>
        <w:adjustRightInd w:val="0"/>
        <w:spacing w:line="276" w:lineRule="auto"/>
        <w:jc w:val="both"/>
        <w:rPr>
          <w:sz w:val="16"/>
          <w:szCs w:val="16"/>
        </w:rPr>
      </w:pPr>
    </w:p>
    <w:p w:rsidR="003F7D51" w:rsidRPr="00991FE0" w:rsidRDefault="003F7D51" w:rsidP="003F7D51">
      <w:pPr>
        <w:autoSpaceDE w:val="0"/>
        <w:autoSpaceDN w:val="0"/>
        <w:adjustRightInd w:val="0"/>
        <w:spacing w:line="276" w:lineRule="auto"/>
        <w:jc w:val="both"/>
        <w:rPr>
          <w:rFonts w:eastAsiaTheme="minorHAnsi"/>
          <w:sz w:val="26"/>
          <w:szCs w:val="26"/>
          <w:lang w:eastAsia="en-US"/>
        </w:rPr>
      </w:pPr>
      <w:r w:rsidRPr="00991FE0">
        <w:rPr>
          <w:sz w:val="26"/>
          <w:szCs w:val="26"/>
        </w:rPr>
        <w:tab/>
      </w:r>
      <w:r w:rsidRPr="00991FE0">
        <w:rPr>
          <w:b/>
          <w:sz w:val="26"/>
          <w:szCs w:val="26"/>
        </w:rPr>
        <w:t>Чл.</w:t>
      </w:r>
      <w:r w:rsidR="002F64B2" w:rsidRPr="00991FE0">
        <w:rPr>
          <w:b/>
          <w:sz w:val="26"/>
          <w:szCs w:val="26"/>
        </w:rPr>
        <w:t>8</w:t>
      </w:r>
      <w:r w:rsidRPr="00991FE0">
        <w:rPr>
          <w:b/>
          <w:sz w:val="26"/>
          <w:szCs w:val="26"/>
        </w:rPr>
        <w:t xml:space="preserve">. (1) </w:t>
      </w:r>
      <w:r w:rsidRPr="00991FE0">
        <w:rPr>
          <w:rFonts w:eastAsiaTheme="minorHAnsi"/>
          <w:sz w:val="26"/>
          <w:szCs w:val="26"/>
          <w:lang w:eastAsia="en-US"/>
        </w:rPr>
        <w:t>Ако сигналът не отговаря на изискванията за съдържание на</w:t>
      </w:r>
      <w:r w:rsidRPr="00991FE0">
        <w:rPr>
          <w:sz w:val="26"/>
          <w:szCs w:val="26"/>
        </w:rPr>
        <w:t xml:space="preserve"> ЗЗЛПСПОИН и</w:t>
      </w:r>
      <w:r w:rsidRPr="00991FE0">
        <w:rPr>
          <w:rFonts w:eastAsiaTheme="minorHAnsi"/>
          <w:sz w:val="26"/>
          <w:szCs w:val="26"/>
          <w:lang w:eastAsia="en-US"/>
        </w:rPr>
        <w:t xml:space="preserve"> на настоящите Правила, </w:t>
      </w:r>
      <w:r w:rsidRPr="00991FE0">
        <w:rPr>
          <w:rFonts w:eastAsiaTheme="minorHAnsi"/>
          <w:color w:val="000000"/>
          <w:sz w:val="26"/>
          <w:szCs w:val="26"/>
          <w:lang w:eastAsia="en-US"/>
        </w:rPr>
        <w:t xml:space="preserve">длъжностното лице (служител), </w:t>
      </w:r>
      <w:r w:rsidRPr="00991FE0">
        <w:rPr>
          <w:sz w:val="26"/>
          <w:szCs w:val="26"/>
        </w:rPr>
        <w:t>отговарящо за разглеждането на сигнали по ЗЗЛПСПОИН</w:t>
      </w:r>
      <w:r w:rsidRPr="00991FE0">
        <w:rPr>
          <w:rFonts w:eastAsiaTheme="minorHAnsi"/>
          <w:sz w:val="26"/>
          <w:szCs w:val="26"/>
          <w:lang w:eastAsia="en-US"/>
        </w:rPr>
        <w:t xml:space="preserve"> изпраща на сигнализиращото лице съобщение за отстраняване на допуснатите нередности в 7-дневен срок от получаване на сигнала. </w:t>
      </w:r>
    </w:p>
    <w:p w:rsidR="003F7D51" w:rsidRPr="00991FE0" w:rsidRDefault="003F7D51" w:rsidP="003F7D51">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sz w:val="26"/>
          <w:szCs w:val="26"/>
          <w:lang w:eastAsia="en-US"/>
        </w:rPr>
        <w:t>(2)</w:t>
      </w:r>
      <w:r w:rsidRPr="00991FE0">
        <w:rPr>
          <w:rFonts w:eastAsiaTheme="minorHAnsi"/>
          <w:sz w:val="26"/>
          <w:szCs w:val="26"/>
          <w:lang w:eastAsia="en-US"/>
        </w:rPr>
        <w:t xml:space="preserve"> Ако нередностите не бъдат отстранени в този срок, сигналът заедно с приложенията към него се връщат на сигнализиращото лице.</w:t>
      </w:r>
      <w:r w:rsidRPr="00991FE0">
        <w:rPr>
          <w:rFonts w:eastAsiaTheme="minorHAnsi"/>
          <w:color w:val="000000"/>
          <w:sz w:val="26"/>
          <w:szCs w:val="26"/>
          <w:lang w:eastAsia="en-US"/>
        </w:rPr>
        <w:t xml:space="preserve"> </w:t>
      </w:r>
    </w:p>
    <w:p w:rsidR="005C51A1" w:rsidRPr="00991FE0" w:rsidRDefault="005C51A1" w:rsidP="005C51A1">
      <w:pPr>
        <w:autoSpaceDE w:val="0"/>
        <w:autoSpaceDN w:val="0"/>
        <w:adjustRightInd w:val="0"/>
        <w:spacing w:line="276" w:lineRule="auto"/>
        <w:jc w:val="both"/>
        <w:rPr>
          <w:rFonts w:eastAsiaTheme="minorHAnsi"/>
          <w:color w:val="000000"/>
          <w:sz w:val="16"/>
          <w:szCs w:val="16"/>
          <w:lang w:val="en-US" w:eastAsia="en-US"/>
        </w:rPr>
      </w:pPr>
    </w:p>
    <w:p w:rsidR="005C51A1" w:rsidRPr="00991FE0" w:rsidRDefault="005C51A1" w:rsidP="005C51A1">
      <w:pPr>
        <w:autoSpaceDE w:val="0"/>
        <w:autoSpaceDN w:val="0"/>
        <w:adjustRightInd w:val="0"/>
        <w:spacing w:line="276" w:lineRule="auto"/>
        <w:jc w:val="both"/>
        <w:rPr>
          <w:sz w:val="26"/>
          <w:szCs w:val="26"/>
        </w:rPr>
      </w:pPr>
      <w:r w:rsidRPr="00991FE0">
        <w:rPr>
          <w:rFonts w:eastAsiaTheme="minorHAnsi"/>
          <w:color w:val="000000"/>
          <w:sz w:val="26"/>
          <w:szCs w:val="26"/>
          <w:lang w:val="en-US" w:eastAsia="en-US"/>
        </w:rPr>
        <w:tab/>
      </w:r>
      <w:r w:rsidRPr="00991FE0">
        <w:rPr>
          <w:rFonts w:eastAsiaTheme="minorHAnsi"/>
          <w:b/>
          <w:color w:val="000000"/>
          <w:sz w:val="26"/>
          <w:szCs w:val="26"/>
          <w:lang w:eastAsia="en-US"/>
        </w:rPr>
        <w:t>Чл.</w:t>
      </w:r>
      <w:r w:rsidR="002F64B2" w:rsidRPr="00991FE0">
        <w:rPr>
          <w:rFonts w:eastAsiaTheme="minorHAnsi"/>
          <w:b/>
          <w:color w:val="000000"/>
          <w:sz w:val="26"/>
          <w:szCs w:val="26"/>
          <w:lang w:eastAsia="en-US"/>
        </w:rPr>
        <w:t>9</w:t>
      </w:r>
      <w:r w:rsidRPr="00991FE0">
        <w:rPr>
          <w:rFonts w:eastAsiaTheme="minorHAnsi"/>
          <w:b/>
          <w:color w:val="000000"/>
          <w:sz w:val="26"/>
          <w:szCs w:val="26"/>
          <w:lang w:eastAsia="en-US"/>
        </w:rPr>
        <w:t>. (1)</w:t>
      </w:r>
      <w:r w:rsidRPr="00991FE0">
        <w:rPr>
          <w:rFonts w:eastAsiaTheme="minorHAnsi"/>
          <w:color w:val="000000"/>
          <w:sz w:val="26"/>
          <w:szCs w:val="26"/>
          <w:lang w:eastAsia="en-US"/>
        </w:rPr>
        <w:t xml:space="preserve"> Всички сигнали за нарушения се вписват в </w:t>
      </w:r>
      <w:r w:rsidRPr="00991FE0">
        <w:rPr>
          <w:sz w:val="26"/>
          <w:szCs w:val="26"/>
        </w:rPr>
        <w:t>Регистър на сигналите, подени по реда на ЗЗЛПСПОИН.</w:t>
      </w:r>
    </w:p>
    <w:p w:rsidR="005C51A1" w:rsidRPr="00991FE0" w:rsidRDefault="005C51A1" w:rsidP="005C51A1">
      <w:pPr>
        <w:autoSpaceDE w:val="0"/>
        <w:autoSpaceDN w:val="0"/>
        <w:adjustRightInd w:val="0"/>
        <w:spacing w:line="276" w:lineRule="auto"/>
        <w:jc w:val="both"/>
        <w:rPr>
          <w:bCs/>
          <w:sz w:val="26"/>
          <w:szCs w:val="26"/>
        </w:rPr>
      </w:pPr>
      <w:r w:rsidRPr="00991FE0">
        <w:rPr>
          <w:sz w:val="26"/>
          <w:szCs w:val="26"/>
        </w:rPr>
        <w:tab/>
      </w:r>
      <w:r w:rsidRPr="00991FE0">
        <w:rPr>
          <w:b/>
          <w:sz w:val="26"/>
          <w:szCs w:val="26"/>
        </w:rPr>
        <w:t>(2)</w:t>
      </w:r>
      <w:r w:rsidRPr="00991FE0">
        <w:rPr>
          <w:sz w:val="26"/>
          <w:szCs w:val="26"/>
        </w:rPr>
        <w:t xml:space="preserve"> Регистър на сигналите, подени по реда на ЗЗЛПСПОИН</w:t>
      </w:r>
      <w:r w:rsidRPr="00991FE0">
        <w:rPr>
          <w:rFonts w:eastAsiaTheme="minorHAnsi"/>
          <w:color w:val="000000"/>
          <w:sz w:val="26"/>
          <w:szCs w:val="26"/>
          <w:lang w:eastAsia="en-US"/>
        </w:rPr>
        <w:t xml:space="preserve"> съдържа информация за:</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1.</w:t>
      </w:r>
      <w:r w:rsidR="005C51A1" w:rsidRPr="00991FE0">
        <w:rPr>
          <w:rFonts w:eastAsiaTheme="minorHAnsi"/>
          <w:color w:val="000000"/>
          <w:sz w:val="26"/>
          <w:szCs w:val="26"/>
          <w:lang w:eastAsia="en-US"/>
        </w:rPr>
        <w:t xml:space="preserve"> лицето, което е приело сигнала;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2.</w:t>
      </w:r>
      <w:r w:rsidR="005C51A1" w:rsidRPr="00991FE0">
        <w:rPr>
          <w:rFonts w:eastAsiaTheme="minorHAnsi"/>
          <w:color w:val="000000"/>
          <w:sz w:val="26"/>
          <w:szCs w:val="26"/>
          <w:lang w:eastAsia="en-US"/>
        </w:rPr>
        <w:t xml:space="preserve"> датата на подаване на сигнала;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3.</w:t>
      </w:r>
      <w:r w:rsidR="005C51A1" w:rsidRPr="00991FE0">
        <w:rPr>
          <w:rFonts w:eastAsiaTheme="minorHAnsi"/>
          <w:color w:val="000000"/>
          <w:sz w:val="26"/>
          <w:szCs w:val="26"/>
          <w:lang w:eastAsia="en-US"/>
        </w:rPr>
        <w:t xml:space="preserve"> засегнатото лице, ако такава информация се съдържа в сигнала;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4.</w:t>
      </w:r>
      <w:r w:rsidR="005C51A1" w:rsidRPr="00991FE0">
        <w:rPr>
          <w:rFonts w:eastAsiaTheme="minorHAnsi"/>
          <w:color w:val="000000"/>
          <w:sz w:val="26"/>
          <w:szCs w:val="26"/>
          <w:lang w:eastAsia="en-US"/>
        </w:rPr>
        <w:t xml:space="preserve"> обобщени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5.</w:t>
      </w:r>
      <w:r w:rsidR="005C51A1" w:rsidRPr="00991FE0">
        <w:rPr>
          <w:rFonts w:eastAsiaTheme="minorHAnsi"/>
          <w:color w:val="000000"/>
          <w:sz w:val="26"/>
          <w:szCs w:val="26"/>
          <w:lang w:eastAsia="en-US"/>
        </w:rPr>
        <w:t xml:space="preserve"> връзката на подадения сигнал с други сигнали след установяването ѝ в процеса на обработване на сигнала;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6.</w:t>
      </w:r>
      <w:r w:rsidR="005C51A1" w:rsidRPr="00991FE0">
        <w:rPr>
          <w:rFonts w:eastAsiaTheme="minorHAnsi"/>
          <w:color w:val="000000"/>
          <w:sz w:val="26"/>
          <w:szCs w:val="26"/>
          <w:lang w:eastAsia="en-US"/>
        </w:rPr>
        <w:t xml:space="preserve"> информация, която е предоставена като обратна връзка на лицето, подало сигнала, и датата на предоставянето ѝ;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7.</w:t>
      </w:r>
      <w:r w:rsidR="005C51A1" w:rsidRPr="00991FE0">
        <w:rPr>
          <w:rFonts w:eastAsiaTheme="minorHAnsi"/>
          <w:color w:val="000000"/>
          <w:sz w:val="26"/>
          <w:szCs w:val="26"/>
          <w:lang w:eastAsia="en-US"/>
        </w:rPr>
        <w:t xml:space="preserve"> предприетите последващи действия;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8.</w:t>
      </w:r>
      <w:r w:rsidR="005C51A1" w:rsidRPr="00991FE0">
        <w:rPr>
          <w:rFonts w:eastAsiaTheme="minorHAnsi"/>
          <w:color w:val="000000"/>
          <w:sz w:val="26"/>
          <w:szCs w:val="26"/>
          <w:lang w:eastAsia="en-US"/>
        </w:rPr>
        <w:t xml:space="preserve"> резултатите от проверката по сигнала; </w:t>
      </w:r>
    </w:p>
    <w:p w:rsidR="005C51A1"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5C51A1" w:rsidRPr="00991FE0">
        <w:rPr>
          <w:rFonts w:eastAsiaTheme="minorHAnsi"/>
          <w:b/>
          <w:color w:val="000000"/>
          <w:sz w:val="26"/>
          <w:szCs w:val="26"/>
          <w:lang w:eastAsia="en-US"/>
        </w:rPr>
        <w:t>9.</w:t>
      </w:r>
      <w:r w:rsidR="005C51A1" w:rsidRPr="00991FE0">
        <w:rPr>
          <w:rFonts w:eastAsiaTheme="minorHAnsi"/>
          <w:color w:val="000000"/>
          <w:sz w:val="26"/>
          <w:szCs w:val="26"/>
          <w:lang w:eastAsia="en-US"/>
        </w:rPr>
        <w:t xml:space="preserve"> периода на съхраняване на сигнала. </w:t>
      </w:r>
    </w:p>
    <w:p w:rsidR="0088038D" w:rsidRPr="00991FE0" w:rsidRDefault="0088038D" w:rsidP="0088038D">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(3)</w:t>
      </w:r>
      <w:r w:rsidRPr="00991FE0">
        <w:rPr>
          <w:rFonts w:eastAsiaTheme="minorHAnsi"/>
          <w:color w:val="000000"/>
          <w:sz w:val="26"/>
          <w:szCs w:val="26"/>
          <w:lang w:eastAsia="en-US"/>
        </w:rPr>
        <w:t xml:space="preserve"> Информацията, вписана в регистъра, се съхранява по начин, който гарантира нейната поверителност и сигурност. </w:t>
      </w:r>
    </w:p>
    <w:p w:rsidR="0088038D" w:rsidRPr="00991FE0" w:rsidRDefault="0088038D" w:rsidP="0088038D">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(4)</w:t>
      </w:r>
      <w:r w:rsidRPr="00991FE0">
        <w:rPr>
          <w:rFonts w:eastAsiaTheme="minorHAnsi"/>
          <w:color w:val="000000"/>
          <w:sz w:val="26"/>
          <w:szCs w:val="26"/>
          <w:lang w:eastAsia="en-US"/>
        </w:rPr>
        <w:t xml:space="preserve"> Редът за воденето на регистъра се определя със заповед на директора на Училището в изпълнение на наредбата на националния орган за външно подаване на сигнали. </w:t>
      </w:r>
    </w:p>
    <w:p w:rsidR="0088038D" w:rsidRPr="00991FE0" w:rsidRDefault="0088038D" w:rsidP="0088038D">
      <w:pPr>
        <w:autoSpaceDE w:val="0"/>
        <w:autoSpaceDN w:val="0"/>
        <w:adjustRightInd w:val="0"/>
        <w:spacing w:line="276" w:lineRule="auto"/>
        <w:ind w:firstLine="720"/>
        <w:jc w:val="both"/>
        <w:rPr>
          <w:bCs/>
          <w:sz w:val="26"/>
          <w:szCs w:val="26"/>
        </w:rPr>
      </w:pPr>
      <w:r w:rsidRPr="00991FE0">
        <w:rPr>
          <w:rFonts w:eastAsiaTheme="minorHAnsi"/>
          <w:b/>
          <w:color w:val="000000"/>
          <w:sz w:val="26"/>
          <w:szCs w:val="26"/>
          <w:lang w:eastAsia="en-US"/>
        </w:rPr>
        <w:t>(5)</w:t>
      </w:r>
      <w:r w:rsidRPr="00991FE0">
        <w:rPr>
          <w:rFonts w:eastAsiaTheme="minorHAnsi"/>
          <w:color w:val="000000"/>
          <w:sz w:val="26"/>
          <w:szCs w:val="26"/>
          <w:lang w:eastAsia="en-US"/>
        </w:rPr>
        <w:t xml:space="preserve"> Длъжностното лице (служител), </w:t>
      </w:r>
      <w:r w:rsidRPr="00991FE0">
        <w:rPr>
          <w:sz w:val="26"/>
          <w:szCs w:val="26"/>
        </w:rPr>
        <w:t>отговарящо за разглеждането на сигнали по ЗЗЛПСПОИН</w:t>
      </w:r>
      <w:r w:rsidRPr="00991FE0">
        <w:rPr>
          <w:rFonts w:eastAsiaTheme="minorHAnsi"/>
          <w:color w:val="000000"/>
          <w:sz w:val="26"/>
          <w:szCs w:val="26"/>
          <w:lang w:eastAsia="en-US"/>
        </w:rPr>
        <w:t xml:space="preserve">, е длъжно да подава регулярно </w:t>
      </w:r>
      <w:r w:rsidRPr="00991FE0">
        <w:rPr>
          <w:sz w:val="26"/>
          <w:szCs w:val="26"/>
        </w:rPr>
        <w:t>необходимата статистическа информация към националния орган за външно подаване на сигнали – Комисия за защита на личните данни по установения от него ред, включително при наличие на техническа възможност чрез установяване на пряка връзка между регистъра на задълженото лице и регистъра, воден от националния орган за външно подаване на сигнали.</w:t>
      </w:r>
    </w:p>
    <w:p w:rsidR="005C51A1" w:rsidRPr="00991FE0" w:rsidRDefault="005C51A1" w:rsidP="005C51A1">
      <w:pPr>
        <w:pStyle w:val="Default"/>
        <w:spacing w:line="276" w:lineRule="auto"/>
        <w:jc w:val="both"/>
        <w:rPr>
          <w:bCs/>
          <w:color w:val="auto"/>
          <w:sz w:val="26"/>
          <w:szCs w:val="26"/>
        </w:rPr>
      </w:pPr>
    </w:p>
    <w:p w:rsidR="005C51A1" w:rsidRPr="00991FE0" w:rsidRDefault="005C51A1" w:rsidP="005C51A1">
      <w:pPr>
        <w:pStyle w:val="Default"/>
        <w:spacing w:line="276" w:lineRule="auto"/>
        <w:jc w:val="both"/>
        <w:rPr>
          <w:bCs/>
          <w:color w:val="auto"/>
          <w:sz w:val="26"/>
          <w:szCs w:val="26"/>
        </w:rPr>
      </w:pPr>
    </w:p>
    <w:p w:rsidR="005C51A1" w:rsidRPr="00991FE0" w:rsidRDefault="005C51A1" w:rsidP="005C51A1">
      <w:pPr>
        <w:pStyle w:val="Default"/>
        <w:spacing w:line="276" w:lineRule="auto"/>
        <w:jc w:val="center"/>
        <w:rPr>
          <w:b/>
          <w:bCs/>
          <w:color w:val="auto"/>
          <w:sz w:val="26"/>
          <w:szCs w:val="26"/>
        </w:rPr>
      </w:pPr>
      <w:r w:rsidRPr="00991FE0">
        <w:rPr>
          <w:b/>
          <w:bCs/>
          <w:color w:val="auto"/>
          <w:sz w:val="26"/>
          <w:szCs w:val="26"/>
          <w:lang w:val="bg-BG"/>
        </w:rPr>
        <w:lastRenderedPageBreak/>
        <w:t>Раздел</w:t>
      </w:r>
      <w:r w:rsidRPr="00991FE0">
        <w:rPr>
          <w:b/>
          <w:bCs/>
          <w:color w:val="auto"/>
          <w:sz w:val="26"/>
          <w:szCs w:val="26"/>
        </w:rPr>
        <w:t xml:space="preserve"> I</w:t>
      </w:r>
      <w:r w:rsidR="004335BE" w:rsidRPr="00991FE0">
        <w:rPr>
          <w:b/>
          <w:bCs/>
          <w:color w:val="auto"/>
          <w:sz w:val="26"/>
          <w:szCs w:val="26"/>
        </w:rPr>
        <w:t>I</w:t>
      </w:r>
      <w:r w:rsidRPr="00991FE0">
        <w:rPr>
          <w:b/>
          <w:bCs/>
          <w:color w:val="auto"/>
          <w:sz w:val="26"/>
          <w:szCs w:val="26"/>
        </w:rPr>
        <w:t>I</w:t>
      </w:r>
    </w:p>
    <w:p w:rsidR="005C51A1" w:rsidRPr="00991FE0" w:rsidRDefault="005C51A1" w:rsidP="005C51A1">
      <w:pPr>
        <w:pStyle w:val="Default"/>
        <w:spacing w:line="276" w:lineRule="auto"/>
        <w:jc w:val="center"/>
        <w:rPr>
          <w:b/>
          <w:bCs/>
          <w:color w:val="auto"/>
          <w:sz w:val="26"/>
          <w:szCs w:val="26"/>
          <w:u w:val="single"/>
          <w:lang w:val="bg-BG"/>
        </w:rPr>
      </w:pPr>
      <w:r w:rsidRPr="00991FE0">
        <w:rPr>
          <w:b/>
          <w:bCs/>
          <w:color w:val="auto"/>
          <w:sz w:val="26"/>
          <w:szCs w:val="26"/>
          <w:u w:val="single"/>
          <w:lang w:val="bg-BG"/>
        </w:rPr>
        <w:t>Р</w:t>
      </w:r>
      <w:r w:rsidR="004335BE" w:rsidRPr="00991FE0">
        <w:rPr>
          <w:b/>
          <w:bCs/>
          <w:color w:val="auto"/>
          <w:sz w:val="26"/>
          <w:szCs w:val="26"/>
          <w:u w:val="single"/>
          <w:lang w:val="bg-BG"/>
        </w:rPr>
        <w:t>АЗГЛЕЖДАНЕ</w:t>
      </w:r>
      <w:r w:rsidRPr="00991FE0">
        <w:rPr>
          <w:b/>
          <w:bCs/>
          <w:color w:val="auto"/>
          <w:sz w:val="26"/>
          <w:szCs w:val="26"/>
          <w:u w:val="single"/>
          <w:lang w:val="bg-BG"/>
        </w:rPr>
        <w:t xml:space="preserve">  НА  СИГНАЛИ</w:t>
      </w:r>
      <w:r w:rsidR="004335BE" w:rsidRPr="00991FE0">
        <w:rPr>
          <w:b/>
          <w:bCs/>
          <w:color w:val="auto"/>
          <w:sz w:val="26"/>
          <w:szCs w:val="26"/>
          <w:u w:val="single"/>
          <w:lang w:val="bg-BG"/>
        </w:rPr>
        <w:t>ТЕ  ЗА  НАРУШЕНИЯ</w:t>
      </w:r>
    </w:p>
    <w:p w:rsidR="005C51A1" w:rsidRPr="00991FE0" w:rsidRDefault="005C51A1" w:rsidP="005C51A1">
      <w:pPr>
        <w:autoSpaceDE w:val="0"/>
        <w:autoSpaceDN w:val="0"/>
        <w:adjustRightInd w:val="0"/>
        <w:spacing w:line="276" w:lineRule="auto"/>
        <w:jc w:val="both"/>
        <w:rPr>
          <w:rFonts w:eastAsiaTheme="minorHAnsi"/>
          <w:color w:val="000000"/>
          <w:sz w:val="16"/>
          <w:szCs w:val="16"/>
          <w:lang w:eastAsia="en-US"/>
        </w:rPr>
      </w:pPr>
    </w:p>
    <w:p w:rsidR="00CB6086" w:rsidRPr="00991FE0" w:rsidRDefault="00CB6086" w:rsidP="00CB6086">
      <w:pPr>
        <w:autoSpaceDE w:val="0"/>
        <w:autoSpaceDN w:val="0"/>
        <w:adjustRightInd w:val="0"/>
        <w:spacing w:line="276" w:lineRule="auto"/>
        <w:jc w:val="both"/>
        <w:rPr>
          <w:rFonts w:eastAsiaTheme="minorHAnsi"/>
          <w:color w:val="000000"/>
          <w:sz w:val="26"/>
          <w:szCs w:val="26"/>
          <w:lang w:eastAsia="en-US"/>
        </w:rPr>
      </w:pPr>
      <w:r w:rsidRPr="00991FE0">
        <w:rPr>
          <w:rFonts w:eastAsiaTheme="minorHAnsi"/>
          <w:color w:val="000000"/>
          <w:sz w:val="26"/>
          <w:szCs w:val="26"/>
          <w:lang w:val="en-US" w:eastAsia="en-US"/>
        </w:rPr>
        <w:tab/>
      </w:r>
      <w:r w:rsidRPr="00991FE0">
        <w:rPr>
          <w:rFonts w:eastAsiaTheme="minorHAnsi"/>
          <w:b/>
          <w:color w:val="000000"/>
          <w:sz w:val="26"/>
          <w:szCs w:val="26"/>
          <w:lang w:eastAsia="en-US"/>
        </w:rPr>
        <w:t>Чл.1</w:t>
      </w:r>
      <w:r w:rsidR="002F64B2" w:rsidRPr="00991FE0">
        <w:rPr>
          <w:rFonts w:eastAsiaTheme="minorHAnsi"/>
          <w:b/>
          <w:color w:val="000000"/>
          <w:sz w:val="26"/>
          <w:szCs w:val="26"/>
          <w:lang w:eastAsia="en-US"/>
        </w:rPr>
        <w:t>0</w:t>
      </w:r>
      <w:r w:rsidRPr="00991FE0">
        <w:rPr>
          <w:rFonts w:eastAsiaTheme="minorHAnsi"/>
          <w:b/>
          <w:color w:val="000000"/>
          <w:sz w:val="26"/>
          <w:szCs w:val="26"/>
          <w:lang w:eastAsia="en-US"/>
        </w:rPr>
        <w:t>. (1)</w:t>
      </w:r>
      <w:r w:rsidRPr="00991FE0">
        <w:rPr>
          <w:rFonts w:eastAsiaTheme="minorHAnsi"/>
          <w:color w:val="000000"/>
          <w:sz w:val="26"/>
          <w:szCs w:val="26"/>
          <w:lang w:eastAsia="en-US"/>
        </w:rPr>
        <w:t xml:space="preserve"> Не се разглеждат сигнали за нарушения, които са: </w:t>
      </w:r>
    </w:p>
    <w:p w:rsidR="00CB6086"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CB6086" w:rsidRPr="00991FE0">
        <w:rPr>
          <w:rFonts w:eastAsiaTheme="minorHAnsi"/>
          <w:b/>
          <w:color w:val="000000"/>
          <w:sz w:val="26"/>
          <w:szCs w:val="26"/>
          <w:lang w:eastAsia="en-US"/>
        </w:rPr>
        <w:t>1.</w:t>
      </w:r>
      <w:r w:rsidR="00CB6086" w:rsidRPr="00991FE0">
        <w:rPr>
          <w:rFonts w:eastAsiaTheme="minorHAnsi"/>
          <w:color w:val="000000"/>
          <w:sz w:val="26"/>
          <w:szCs w:val="26"/>
          <w:lang w:eastAsia="en-US"/>
        </w:rPr>
        <w:t xml:space="preserve"> анонимни сигнали; </w:t>
      </w:r>
    </w:p>
    <w:p w:rsidR="00CB6086" w:rsidRPr="00991FE0" w:rsidRDefault="00991FE0" w:rsidP="00991FE0">
      <w:pPr>
        <w:autoSpaceDE w:val="0"/>
        <w:autoSpaceDN w:val="0"/>
        <w:adjustRightInd w:val="0"/>
        <w:spacing w:line="276" w:lineRule="auto"/>
        <w:jc w:val="both"/>
        <w:rPr>
          <w:sz w:val="26"/>
          <w:szCs w:val="26"/>
        </w:rPr>
      </w:pPr>
      <w:r>
        <w:rPr>
          <w:rFonts w:eastAsiaTheme="minorHAnsi"/>
          <w:b/>
          <w:color w:val="000000"/>
          <w:sz w:val="26"/>
          <w:szCs w:val="26"/>
          <w:lang w:eastAsia="en-US"/>
        </w:rPr>
        <w:t xml:space="preserve">           </w:t>
      </w:r>
      <w:r w:rsidR="00CB6086" w:rsidRPr="00991FE0">
        <w:rPr>
          <w:rFonts w:eastAsiaTheme="minorHAnsi"/>
          <w:b/>
          <w:color w:val="000000"/>
          <w:sz w:val="26"/>
          <w:szCs w:val="26"/>
          <w:lang w:eastAsia="en-US"/>
        </w:rPr>
        <w:t>2.</w:t>
      </w:r>
      <w:r w:rsidR="00CB6086" w:rsidRPr="00991FE0">
        <w:rPr>
          <w:rFonts w:eastAsiaTheme="minorHAnsi"/>
          <w:color w:val="000000"/>
          <w:sz w:val="26"/>
          <w:szCs w:val="26"/>
          <w:lang w:eastAsia="en-US"/>
        </w:rPr>
        <w:t xml:space="preserve"> сигнали, отнасящи се до нарушения, извършени преди повече от две години.</w:t>
      </w:r>
    </w:p>
    <w:p w:rsidR="00893DD3" w:rsidRPr="00991FE0" w:rsidRDefault="00CB6086" w:rsidP="00893DD3">
      <w:pPr>
        <w:autoSpaceDE w:val="0"/>
        <w:autoSpaceDN w:val="0"/>
        <w:adjustRightInd w:val="0"/>
        <w:spacing w:line="276" w:lineRule="auto"/>
        <w:jc w:val="both"/>
        <w:rPr>
          <w:rFonts w:eastAsiaTheme="minorHAnsi"/>
          <w:color w:val="000000"/>
          <w:sz w:val="26"/>
          <w:szCs w:val="26"/>
          <w:lang w:eastAsia="en-US"/>
        </w:rPr>
      </w:pPr>
      <w:r w:rsidRPr="00991FE0">
        <w:rPr>
          <w:rFonts w:eastAsiaTheme="minorHAnsi"/>
          <w:color w:val="000000"/>
          <w:sz w:val="26"/>
          <w:szCs w:val="26"/>
          <w:lang w:eastAsia="en-US"/>
        </w:rPr>
        <w:tab/>
      </w: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Лицата, които анонимно са подали сигнал за нарушение, които впоследствие са били идентифицирани и са станали обект на репресивни ответни действия, имат право на защита при условията и реда на </w:t>
      </w:r>
      <w:r w:rsidRPr="00991FE0">
        <w:rPr>
          <w:sz w:val="26"/>
          <w:szCs w:val="26"/>
        </w:rPr>
        <w:t>ЗЗЛПСПОИН</w:t>
      </w:r>
      <w:r w:rsidRPr="00991FE0">
        <w:rPr>
          <w:rFonts w:eastAsiaTheme="minorHAnsi"/>
          <w:color w:val="000000"/>
          <w:sz w:val="26"/>
          <w:szCs w:val="26"/>
          <w:lang w:eastAsia="en-US"/>
        </w:rPr>
        <w:t>.</w:t>
      </w:r>
    </w:p>
    <w:p w:rsidR="005054D4" w:rsidRPr="00991FE0" w:rsidRDefault="005054D4" w:rsidP="00893DD3">
      <w:pPr>
        <w:autoSpaceDE w:val="0"/>
        <w:autoSpaceDN w:val="0"/>
        <w:adjustRightInd w:val="0"/>
        <w:spacing w:line="276" w:lineRule="auto"/>
        <w:jc w:val="both"/>
        <w:rPr>
          <w:rFonts w:eastAsiaTheme="minorHAnsi"/>
          <w:color w:val="000000"/>
          <w:sz w:val="16"/>
          <w:szCs w:val="16"/>
          <w:lang w:eastAsia="en-US"/>
        </w:rPr>
      </w:pPr>
    </w:p>
    <w:p w:rsidR="005054D4" w:rsidRPr="00991FE0" w:rsidRDefault="005054D4" w:rsidP="005054D4">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Чл.1</w:t>
      </w:r>
      <w:r w:rsidR="002F64B2" w:rsidRPr="00991FE0">
        <w:rPr>
          <w:rFonts w:eastAsiaTheme="minorHAnsi"/>
          <w:b/>
          <w:color w:val="000000"/>
          <w:sz w:val="26"/>
          <w:szCs w:val="26"/>
          <w:lang w:eastAsia="en-US"/>
        </w:rPr>
        <w:t>1</w:t>
      </w:r>
      <w:r w:rsidRPr="00991FE0">
        <w:rPr>
          <w:rFonts w:eastAsiaTheme="minorHAnsi"/>
          <w:b/>
          <w:color w:val="000000"/>
          <w:sz w:val="26"/>
          <w:szCs w:val="26"/>
          <w:lang w:eastAsia="en-US"/>
        </w:rPr>
        <w:t xml:space="preserve">. </w:t>
      </w:r>
      <w:r w:rsidRPr="00991FE0">
        <w:rPr>
          <w:rFonts w:eastAsiaTheme="minorHAnsi"/>
          <w:color w:val="000000"/>
          <w:sz w:val="26"/>
          <w:szCs w:val="26"/>
          <w:lang w:eastAsia="en-US"/>
        </w:rPr>
        <w:t xml:space="preserve">Длъжностното лице (служител), </w:t>
      </w:r>
      <w:r w:rsidRPr="00991FE0">
        <w:rPr>
          <w:sz w:val="26"/>
          <w:szCs w:val="26"/>
        </w:rPr>
        <w:t>отговарящо за разглеждането на сигнали по ЗЗЛПСПОИН е длъжно да</w:t>
      </w:r>
      <w:r w:rsidR="002F64B2" w:rsidRPr="00991FE0">
        <w:rPr>
          <w:sz w:val="26"/>
          <w:szCs w:val="26"/>
        </w:rPr>
        <w:t>:</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1.</w:t>
      </w:r>
      <w:r w:rsidR="002F64B2" w:rsidRPr="00991FE0">
        <w:rPr>
          <w:sz w:val="26"/>
          <w:szCs w:val="26"/>
        </w:rPr>
        <w:t xml:space="preserve"> получава сигналите и потвърждава получаването му в срок от 7 дни след получаването на сигнала;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2.</w:t>
      </w:r>
      <w:r w:rsidR="002F64B2" w:rsidRPr="00991FE0">
        <w:rPr>
          <w:sz w:val="26"/>
          <w:szCs w:val="26"/>
        </w:rPr>
        <w:t xml:space="preserve"> гарантира, че самоличността на сигнализиращото лице и на всяко друго лице, посочено в сигнала, ще бъде надлежно защитена и предприема нужните мерки за ограничаване на достъпа до сигнала на неоправомощени лица;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3.</w:t>
      </w:r>
      <w:r w:rsidR="002F64B2" w:rsidRPr="00991FE0">
        <w:rPr>
          <w:sz w:val="26"/>
          <w:szCs w:val="26"/>
        </w:rPr>
        <w:t xml:space="preserve"> поддържа връзка със сигнализиращото лице, като при необходимост изискват допълнителни сведения от него и от трети лица;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4.</w:t>
      </w:r>
      <w:r w:rsidR="002F64B2" w:rsidRPr="00991FE0">
        <w:rPr>
          <w:sz w:val="26"/>
          <w:szCs w:val="26"/>
        </w:rPr>
        <w:t xml:space="preserve"> предоставя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5.</w:t>
      </w:r>
      <w:r w:rsidR="002F64B2" w:rsidRPr="00991FE0">
        <w:rPr>
          <w:sz w:val="26"/>
          <w:szCs w:val="26"/>
        </w:rPr>
        <w:t xml:space="preserve"> предоставя на лицата, желаещи да подадат сигнал, ясна и лесно достъпна информация за процедурите за външно подаване на сигнали към компетентния национален орган – Комисията за защита на личните данни, а когато е уместно - към институциите, органите, службите и агенциите на Европейския съюз;</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6.</w:t>
      </w:r>
      <w:r w:rsidR="002F64B2" w:rsidRPr="00991FE0">
        <w:rPr>
          <w:sz w:val="26"/>
          <w:szCs w:val="26"/>
        </w:rPr>
        <w:t xml:space="preserve"> документира устни сигнали за нарушения, подадени по реда на ЗЗЛПСПОИН;</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7.</w:t>
      </w:r>
      <w:r w:rsidR="002F64B2" w:rsidRPr="00991FE0">
        <w:rPr>
          <w:sz w:val="26"/>
          <w:szCs w:val="26"/>
        </w:rPr>
        <w:t xml:space="preserve"> поддържа, води и съхранява регистъра на сигналите, подени по реда на</w:t>
      </w:r>
      <w:r w:rsidR="002F64B2" w:rsidRPr="00991FE0">
        <w:rPr>
          <w:b/>
          <w:sz w:val="26"/>
          <w:szCs w:val="26"/>
        </w:rPr>
        <w:t xml:space="preserve"> </w:t>
      </w:r>
      <w:r w:rsidR="002F64B2" w:rsidRPr="00991FE0">
        <w:rPr>
          <w:sz w:val="26"/>
          <w:szCs w:val="26"/>
        </w:rPr>
        <w:t xml:space="preserve">ЗЗЛПСПОИН в </w:t>
      </w:r>
      <w:r w:rsidR="00EF5D0A" w:rsidRPr="00991FE0">
        <w:rPr>
          <w:sz w:val="26"/>
          <w:szCs w:val="26"/>
        </w:rPr>
        <w:t>СУ „Никола Вапцаров“ – Царево</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8.</w:t>
      </w:r>
      <w:r w:rsidR="002F64B2" w:rsidRPr="00991FE0">
        <w:rPr>
          <w:sz w:val="26"/>
          <w:szCs w:val="26"/>
        </w:rPr>
        <w:t xml:space="preserve"> изслушва на лицето, срещу което е подаден сигналът, или </w:t>
      </w:r>
      <w:r w:rsidR="00C26203" w:rsidRPr="00991FE0">
        <w:rPr>
          <w:sz w:val="26"/>
          <w:szCs w:val="26"/>
        </w:rPr>
        <w:t xml:space="preserve">да </w:t>
      </w:r>
      <w:r w:rsidR="002F64B2" w:rsidRPr="00991FE0">
        <w:rPr>
          <w:sz w:val="26"/>
          <w:szCs w:val="26"/>
        </w:rPr>
        <w:t>прием</w:t>
      </w:r>
      <w:r w:rsidR="00C26203" w:rsidRPr="00991FE0">
        <w:rPr>
          <w:sz w:val="26"/>
          <w:szCs w:val="26"/>
        </w:rPr>
        <w:t>е</w:t>
      </w:r>
      <w:r w:rsidR="002F64B2" w:rsidRPr="00991FE0">
        <w:rPr>
          <w:sz w:val="26"/>
          <w:szCs w:val="26"/>
        </w:rPr>
        <w:t xml:space="preserve"> писмените му обяснения и </w:t>
      </w:r>
      <w:r w:rsidR="00C26203" w:rsidRPr="00991FE0">
        <w:rPr>
          <w:sz w:val="26"/>
          <w:szCs w:val="26"/>
        </w:rPr>
        <w:t xml:space="preserve">да </w:t>
      </w:r>
      <w:r w:rsidR="002F64B2" w:rsidRPr="00991FE0">
        <w:rPr>
          <w:sz w:val="26"/>
          <w:szCs w:val="26"/>
        </w:rPr>
        <w:t>съб</w:t>
      </w:r>
      <w:r w:rsidR="00C26203" w:rsidRPr="00991FE0">
        <w:rPr>
          <w:sz w:val="26"/>
          <w:szCs w:val="26"/>
        </w:rPr>
        <w:t>ере</w:t>
      </w:r>
      <w:r w:rsidR="002F64B2" w:rsidRPr="00991FE0">
        <w:rPr>
          <w:sz w:val="26"/>
          <w:szCs w:val="26"/>
        </w:rPr>
        <w:t xml:space="preserve"> и оцен</w:t>
      </w:r>
      <w:r w:rsidR="00C26203" w:rsidRPr="00991FE0">
        <w:rPr>
          <w:sz w:val="26"/>
          <w:szCs w:val="26"/>
        </w:rPr>
        <w:t>и</w:t>
      </w:r>
      <w:r w:rsidR="002F64B2" w:rsidRPr="00991FE0">
        <w:rPr>
          <w:sz w:val="26"/>
          <w:szCs w:val="26"/>
        </w:rPr>
        <w:t xml:space="preserve"> посочените от него доказателства;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9.</w:t>
      </w:r>
      <w:r w:rsidR="002F64B2" w:rsidRPr="00991FE0">
        <w:rPr>
          <w:sz w:val="26"/>
          <w:szCs w:val="26"/>
        </w:rPr>
        <w:t xml:space="preserve"> предоставя на засегнатото лице на всички събрани доказателства и му предоставя възможност да направи възражение по тях в 7-дневен срок, при спазване на защитата на сигнализиращото лице;</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10.</w:t>
      </w:r>
      <w:r w:rsidR="002F64B2" w:rsidRPr="00991FE0">
        <w:rPr>
          <w:sz w:val="26"/>
          <w:szCs w:val="26"/>
        </w:rPr>
        <w:t xml:space="preserve"> предоставя възможност на засегнатото лице да представи и посочи нови доказателства, които да бъдат събрани в хода на проверката;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11.</w:t>
      </w:r>
      <w:r w:rsidR="002F64B2" w:rsidRPr="00991FE0">
        <w:rPr>
          <w:sz w:val="26"/>
          <w:szCs w:val="26"/>
        </w:rPr>
        <w:t xml:space="preserve"> </w:t>
      </w:r>
      <w:r w:rsidR="00C26203" w:rsidRPr="00991FE0">
        <w:rPr>
          <w:sz w:val="26"/>
          <w:szCs w:val="26"/>
        </w:rPr>
        <w:t>в</w:t>
      </w:r>
      <w:r w:rsidR="002F64B2" w:rsidRPr="00991FE0">
        <w:rPr>
          <w:sz w:val="26"/>
          <w:szCs w:val="26"/>
        </w:rPr>
        <w:t xml:space="preserve"> случай, че изнесените в сигнали по ЗЗЛПСПОИН факти бъдат потвърдени организира предприемането на последващи действия във връзка със сигнала, като за целта могат да изискват съдействието на други лица в СУ „Никола Вап</w:t>
      </w:r>
      <w:r w:rsidR="00EF5D0A" w:rsidRPr="00991FE0">
        <w:rPr>
          <w:sz w:val="26"/>
          <w:szCs w:val="26"/>
        </w:rPr>
        <w:t>царов“ – Царево</w:t>
      </w:r>
      <w:r w:rsidR="002F64B2" w:rsidRPr="00991FE0">
        <w:rPr>
          <w:sz w:val="26"/>
          <w:szCs w:val="26"/>
        </w:rPr>
        <w:t>;</w:t>
      </w:r>
    </w:p>
    <w:p w:rsidR="002F64B2" w:rsidRPr="00991FE0" w:rsidRDefault="00991FE0" w:rsidP="002F64B2">
      <w:pPr>
        <w:spacing w:line="276" w:lineRule="auto"/>
        <w:jc w:val="both"/>
        <w:rPr>
          <w:sz w:val="26"/>
          <w:szCs w:val="26"/>
        </w:rPr>
      </w:pPr>
      <w:r>
        <w:rPr>
          <w:sz w:val="26"/>
          <w:szCs w:val="26"/>
        </w:rPr>
        <w:lastRenderedPageBreak/>
        <w:tab/>
      </w:r>
      <w:r w:rsidR="002F64B2" w:rsidRPr="00991FE0">
        <w:rPr>
          <w:b/>
          <w:sz w:val="26"/>
          <w:szCs w:val="26"/>
        </w:rPr>
        <w:t xml:space="preserve">12. </w:t>
      </w:r>
      <w:r w:rsidR="002F64B2" w:rsidRPr="00991FE0">
        <w:rPr>
          <w:sz w:val="26"/>
          <w:szCs w:val="26"/>
        </w:rPr>
        <w:t xml:space="preserve">предлага на директора на </w:t>
      </w:r>
      <w:r w:rsidR="00EF5D0A" w:rsidRPr="00991FE0">
        <w:rPr>
          <w:sz w:val="26"/>
          <w:szCs w:val="26"/>
        </w:rPr>
        <w:t>СУ „Никола Вапцаров“ – Царево</w:t>
      </w:r>
      <w:r w:rsidR="002F64B2" w:rsidRPr="00991FE0">
        <w:rPr>
          <w:sz w:val="26"/>
          <w:szCs w:val="26"/>
        </w:rPr>
        <w:t xml:space="preserve"> предприемане на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13.</w:t>
      </w:r>
      <w:r w:rsidR="002F64B2" w:rsidRPr="00991FE0">
        <w:rPr>
          <w:sz w:val="26"/>
          <w:szCs w:val="26"/>
        </w:rPr>
        <w:t xml:space="preserve"> насочва сигнализиращото лице към компетентните органи, когато се засягат неговите права;</w:t>
      </w:r>
    </w:p>
    <w:p w:rsidR="002F64B2" w:rsidRPr="00991FE0" w:rsidRDefault="00991FE0" w:rsidP="002F64B2">
      <w:pPr>
        <w:spacing w:line="276" w:lineRule="auto"/>
        <w:jc w:val="both"/>
        <w:rPr>
          <w:sz w:val="26"/>
          <w:szCs w:val="26"/>
        </w:rPr>
      </w:pPr>
      <w:r>
        <w:rPr>
          <w:sz w:val="26"/>
          <w:szCs w:val="26"/>
        </w:rPr>
        <w:tab/>
      </w:r>
      <w:r w:rsidR="002F64B2" w:rsidRPr="00991FE0">
        <w:rPr>
          <w:b/>
          <w:sz w:val="26"/>
          <w:szCs w:val="26"/>
        </w:rPr>
        <w:t>14.</w:t>
      </w:r>
      <w:r w:rsidR="002F64B2" w:rsidRPr="00991FE0">
        <w:rPr>
          <w:sz w:val="26"/>
          <w:szCs w:val="26"/>
        </w:rPr>
        <w:t xml:space="preserve"> препраща сигнала на органа за външно подаване на сигнали при необходимост от предприемане на действия от негова страна, като за препращането сигнализиращото лице се уведомява предварително; </w:t>
      </w:r>
    </w:p>
    <w:p w:rsidR="002F64B2" w:rsidRPr="00991FE0" w:rsidRDefault="002F64B2" w:rsidP="00991FE0">
      <w:pPr>
        <w:spacing w:line="276" w:lineRule="auto"/>
        <w:jc w:val="both"/>
        <w:rPr>
          <w:sz w:val="26"/>
          <w:szCs w:val="26"/>
        </w:rPr>
      </w:pPr>
      <w:r w:rsidRPr="00991FE0">
        <w:rPr>
          <w:b/>
          <w:sz w:val="26"/>
          <w:szCs w:val="26"/>
        </w:rPr>
        <w:t>15.</w:t>
      </w:r>
      <w:r w:rsidRPr="00991FE0">
        <w:rPr>
          <w:sz w:val="26"/>
          <w:szCs w:val="26"/>
        </w:rPr>
        <w:t xml:space="preserve"> в случай че сигналът е подаден срещу работодателя на сигнализиращото лице, насочва лицето към едновременно сигнализиране на органа за външно подаване на сигнали.</w:t>
      </w:r>
    </w:p>
    <w:p w:rsidR="00C26203" w:rsidRPr="00991FE0" w:rsidRDefault="00C26203" w:rsidP="00C26203">
      <w:pPr>
        <w:autoSpaceDE w:val="0"/>
        <w:autoSpaceDN w:val="0"/>
        <w:adjustRightInd w:val="0"/>
        <w:spacing w:line="276" w:lineRule="auto"/>
        <w:jc w:val="both"/>
        <w:rPr>
          <w:rFonts w:eastAsiaTheme="minorHAnsi"/>
          <w:color w:val="000000"/>
          <w:sz w:val="16"/>
          <w:szCs w:val="16"/>
          <w:lang w:eastAsia="en-US"/>
        </w:rPr>
      </w:pPr>
    </w:p>
    <w:p w:rsidR="00C26203" w:rsidRPr="00991FE0" w:rsidRDefault="00C26203" w:rsidP="00C26203">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 xml:space="preserve">Чл.12. </w:t>
      </w:r>
      <w:r w:rsidR="007B2E10" w:rsidRPr="00991FE0">
        <w:rPr>
          <w:rFonts w:eastAsiaTheme="minorHAnsi"/>
          <w:b/>
          <w:color w:val="000000"/>
          <w:sz w:val="26"/>
          <w:szCs w:val="26"/>
          <w:lang w:eastAsia="en-US"/>
        </w:rPr>
        <w:t xml:space="preserve">(1) </w:t>
      </w:r>
      <w:r w:rsidRPr="00991FE0">
        <w:rPr>
          <w:rFonts w:eastAsiaTheme="minorHAnsi"/>
          <w:color w:val="000000"/>
          <w:sz w:val="26"/>
          <w:szCs w:val="26"/>
          <w:lang w:eastAsia="en-US"/>
        </w:rPr>
        <w:t>След действията по чл.11 от настоящите Правила Училището предприема следните последващи действия</w:t>
      </w:r>
      <w:r w:rsidRPr="00991FE0">
        <w:rPr>
          <w:sz w:val="26"/>
          <w:szCs w:val="26"/>
        </w:rPr>
        <w:t>:</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 xml:space="preserve">1. </w:t>
      </w:r>
      <w:r w:rsidR="00F31D3F" w:rsidRPr="00991FE0">
        <w:rPr>
          <w:rFonts w:eastAsiaTheme="minorHAnsi"/>
          <w:color w:val="000000"/>
          <w:sz w:val="26"/>
          <w:szCs w:val="26"/>
          <w:lang w:eastAsia="en-US"/>
        </w:rPr>
        <w:t xml:space="preserve">въз основа на постъпилия сигнал и на предложенията на </w:t>
      </w:r>
      <w:r w:rsidR="00C26203" w:rsidRPr="00991FE0">
        <w:rPr>
          <w:rFonts w:eastAsiaTheme="minorHAnsi"/>
          <w:color w:val="000000"/>
          <w:sz w:val="26"/>
          <w:szCs w:val="26"/>
          <w:lang w:eastAsia="en-US"/>
        </w:rPr>
        <w:t xml:space="preserve">длъжностното лице (служител), </w:t>
      </w:r>
      <w:r w:rsidR="00C26203" w:rsidRPr="00991FE0">
        <w:rPr>
          <w:sz w:val="26"/>
          <w:szCs w:val="26"/>
        </w:rPr>
        <w:t>отговарящо за разглеждането на сигнали по ЗЗЛПСПОИН</w:t>
      </w:r>
      <w:r w:rsidR="007B2E10" w:rsidRPr="00991FE0">
        <w:rPr>
          <w:rFonts w:eastAsiaTheme="minorHAnsi"/>
          <w:color w:val="000000"/>
          <w:sz w:val="26"/>
          <w:szCs w:val="26"/>
          <w:lang w:eastAsia="en-US"/>
        </w:rPr>
        <w:t xml:space="preserve"> по чл.11, т.12 от настоящите Правила</w:t>
      </w:r>
      <w:r w:rsidR="00F31D3F" w:rsidRPr="00991FE0">
        <w:rPr>
          <w:rFonts w:eastAsiaTheme="minorHAnsi"/>
          <w:color w:val="000000"/>
          <w:sz w:val="26"/>
          <w:szCs w:val="26"/>
          <w:lang w:eastAsia="en-US"/>
        </w:rPr>
        <w:t xml:space="preserve">, предприема действия в рамките на своята компетентност за преустановяване на нарушението или за предотвратяването му, ако то не е започнало;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2.</w:t>
      </w:r>
      <w:r w:rsidR="00F31D3F" w:rsidRPr="00991FE0">
        <w:rPr>
          <w:rFonts w:eastAsiaTheme="minorHAnsi"/>
          <w:color w:val="000000"/>
          <w:sz w:val="26"/>
          <w:szCs w:val="26"/>
          <w:lang w:eastAsia="en-US"/>
        </w:rPr>
        <w:t xml:space="preserve"> приоритизира по предварително определени критерии и правила разглеждането на постъпилите множество сигнали за по-тежки нарушения;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3.</w:t>
      </w:r>
      <w:r w:rsidR="00F31D3F" w:rsidRPr="00991FE0">
        <w:rPr>
          <w:rFonts w:eastAsiaTheme="minorHAnsi"/>
          <w:color w:val="000000"/>
          <w:sz w:val="26"/>
          <w:szCs w:val="26"/>
          <w:lang w:eastAsia="en-US"/>
        </w:rPr>
        <w:t xml:space="preserve"> прекратява проверката: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а)</w:t>
      </w:r>
      <w:r w:rsidR="00F31D3F" w:rsidRPr="00991FE0">
        <w:rPr>
          <w:rFonts w:eastAsiaTheme="minorHAnsi"/>
          <w:color w:val="000000"/>
          <w:sz w:val="26"/>
          <w:szCs w:val="26"/>
          <w:lang w:eastAsia="en-US"/>
        </w:rPr>
        <w:t xml:space="preserve"> когато нарушението, за което е подаден сигналът, е маловажен случай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този закон по отношение на вътрешното или външното подаване на сигнали;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б)</w:t>
      </w:r>
      <w:r w:rsidR="00F31D3F" w:rsidRPr="00991FE0">
        <w:rPr>
          <w:rFonts w:eastAsiaTheme="minorHAnsi"/>
          <w:color w:val="000000"/>
          <w:sz w:val="26"/>
          <w:szCs w:val="26"/>
          <w:lang w:eastAsia="en-US"/>
        </w:rPr>
        <w:t xml:space="preserve">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в)</w:t>
      </w:r>
      <w:r w:rsidR="00F31D3F" w:rsidRPr="00991FE0">
        <w:rPr>
          <w:rFonts w:eastAsiaTheme="minorHAnsi"/>
          <w:color w:val="000000"/>
          <w:sz w:val="26"/>
          <w:szCs w:val="26"/>
          <w:lang w:eastAsia="en-US"/>
        </w:rPr>
        <w:t xml:space="preserve"> когато се установят данни за извършено престъпление; сигналът и материалите към него се изпращат незабавно на прокуратурата; </w:t>
      </w:r>
    </w:p>
    <w:p w:rsidR="00F31D3F"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F31D3F" w:rsidRPr="00991FE0">
        <w:rPr>
          <w:rFonts w:eastAsiaTheme="minorHAnsi"/>
          <w:b/>
          <w:color w:val="000000"/>
          <w:sz w:val="26"/>
          <w:szCs w:val="26"/>
          <w:lang w:eastAsia="en-US"/>
        </w:rPr>
        <w:t xml:space="preserve">4. </w:t>
      </w:r>
      <w:r w:rsidR="00F31D3F" w:rsidRPr="00991FE0">
        <w:rPr>
          <w:rFonts w:eastAsiaTheme="minorHAnsi"/>
          <w:color w:val="000000"/>
          <w:sz w:val="26"/>
          <w:szCs w:val="26"/>
          <w:lang w:eastAsia="en-US"/>
        </w:rPr>
        <w:t xml:space="preserve">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подалия сигнала работник или служител и на засегнатото лице при спазване на задължението за тяхната защита. </w:t>
      </w:r>
    </w:p>
    <w:p w:rsidR="00893DD3" w:rsidRPr="00991FE0" w:rsidRDefault="00F31D3F" w:rsidP="007B2E10">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В случаите, когато проверката е прекратена на основание ал.1, т.3, букви "а" и "б", сигнализиращото лице може да подаде сигнал до националния орган за външно подаване на сигнали.</w:t>
      </w:r>
    </w:p>
    <w:p w:rsidR="003205E6" w:rsidRPr="00991FE0" w:rsidRDefault="003205E6" w:rsidP="003205E6">
      <w:pPr>
        <w:autoSpaceDE w:val="0"/>
        <w:autoSpaceDN w:val="0"/>
        <w:adjustRightInd w:val="0"/>
        <w:spacing w:line="276" w:lineRule="auto"/>
        <w:jc w:val="both"/>
        <w:rPr>
          <w:rFonts w:eastAsiaTheme="minorHAnsi"/>
          <w:color w:val="000000"/>
          <w:sz w:val="26"/>
          <w:szCs w:val="26"/>
          <w:lang w:eastAsia="en-US"/>
        </w:rPr>
      </w:pPr>
    </w:p>
    <w:p w:rsidR="003205E6" w:rsidRPr="00991FE0" w:rsidRDefault="003205E6" w:rsidP="003205E6">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lastRenderedPageBreak/>
        <w:t xml:space="preserve">Чл.13. (1) </w:t>
      </w:r>
      <w:r w:rsidRPr="00991FE0">
        <w:rPr>
          <w:rFonts w:eastAsiaTheme="minorHAnsi"/>
          <w:color w:val="000000"/>
          <w:sz w:val="26"/>
          <w:szCs w:val="26"/>
          <w:lang w:eastAsia="en-US"/>
        </w:rPr>
        <w:t>Училището предприема мерки за защита на информацията, свързана с подадените сигнали за нарушения, и за защита на самоличността на сигнализиращите лица, като осигуряват достъп до информацията единствено на служителите, на които тези данни са необходими за изпълняване на служебните им задължения.</w:t>
      </w:r>
    </w:p>
    <w:p w:rsidR="00EC1BC4" w:rsidRPr="00991FE0" w:rsidRDefault="00EC1BC4" w:rsidP="003205E6">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Самоличността на сигнализиращото лице и всяка друга информация, от която може пряко или непряко да се узнае неговата самоличност, може да бъде разкрита само когато това е необходимо и пропорционално задължение, наложено от българското законодателство или от правото на Европейския съюз в контекста на разследвания от национални органи или на съдебни производства, включително с оглед на гарантиране правото на защита на засегнатото лице. В тези случаи Училището уведомява сигнализиращото лице за необходимостта от разкриването на самоличността им и информацията по случая. Уведомлението е писмено и се мотивира. Сигнализиращото лице не се уведомява, когато с това се застрашава разследването или съдебното производство.</w:t>
      </w:r>
    </w:p>
    <w:p w:rsidR="003205E6" w:rsidRPr="00991FE0" w:rsidRDefault="00EC1BC4" w:rsidP="003205E6">
      <w:pPr>
        <w:pStyle w:val="Default"/>
        <w:spacing w:line="276" w:lineRule="auto"/>
        <w:jc w:val="both"/>
        <w:rPr>
          <w:bCs/>
          <w:color w:val="auto"/>
          <w:sz w:val="26"/>
          <w:szCs w:val="26"/>
          <w:lang w:val="bg-BG"/>
        </w:rPr>
      </w:pPr>
      <w:r w:rsidRPr="00991FE0">
        <w:rPr>
          <w:bCs/>
          <w:color w:val="auto"/>
          <w:sz w:val="26"/>
          <w:szCs w:val="26"/>
        </w:rPr>
        <w:tab/>
      </w:r>
      <w:r w:rsidRPr="00991FE0">
        <w:rPr>
          <w:b/>
          <w:bCs/>
          <w:color w:val="auto"/>
          <w:sz w:val="26"/>
          <w:szCs w:val="26"/>
          <w:lang w:val="bg-BG"/>
        </w:rPr>
        <w:t>(3)</w:t>
      </w:r>
      <w:r w:rsidRPr="00991FE0">
        <w:rPr>
          <w:bCs/>
          <w:color w:val="auto"/>
          <w:sz w:val="26"/>
          <w:szCs w:val="26"/>
          <w:lang w:val="bg-BG"/>
        </w:rPr>
        <w:t xml:space="preserve"> </w:t>
      </w:r>
      <w:r w:rsidRPr="00991FE0">
        <w:rPr>
          <w:sz w:val="26"/>
          <w:szCs w:val="26"/>
          <w:lang w:val="bg-BG"/>
        </w:rPr>
        <w:t>Разкриването на самоличността или информацията по ал. 1 се допуска само при изрично писмено съгласие на сигнализиращото лице.</w:t>
      </w:r>
    </w:p>
    <w:p w:rsidR="003205E6" w:rsidRPr="00991FE0" w:rsidRDefault="003205E6" w:rsidP="003205E6">
      <w:pPr>
        <w:pStyle w:val="Default"/>
        <w:spacing w:line="276" w:lineRule="auto"/>
        <w:jc w:val="both"/>
        <w:rPr>
          <w:bCs/>
          <w:color w:val="auto"/>
          <w:sz w:val="16"/>
          <w:szCs w:val="16"/>
        </w:rPr>
      </w:pPr>
    </w:p>
    <w:p w:rsidR="00EC1BC4" w:rsidRPr="00991FE0" w:rsidRDefault="00EC1BC4" w:rsidP="00EC1BC4">
      <w:pPr>
        <w:pStyle w:val="Default"/>
        <w:spacing w:line="276" w:lineRule="auto"/>
        <w:ind w:firstLine="720"/>
        <w:jc w:val="both"/>
        <w:rPr>
          <w:sz w:val="26"/>
          <w:szCs w:val="26"/>
          <w:lang w:val="bg-BG"/>
        </w:rPr>
      </w:pPr>
      <w:r w:rsidRPr="00991FE0">
        <w:rPr>
          <w:b/>
          <w:sz w:val="26"/>
          <w:szCs w:val="26"/>
          <w:lang w:val="bg-BG"/>
        </w:rPr>
        <w:t xml:space="preserve">Чл.14. </w:t>
      </w:r>
      <w:r w:rsidRPr="00991FE0">
        <w:rPr>
          <w:sz w:val="26"/>
          <w:szCs w:val="26"/>
          <w:lang w:val="bg-BG"/>
        </w:rPr>
        <w:t>Всяко обработване на лични данни при изпълнението на дейностите, описани в настоящите Правила се извършва при строго спазване на европейското и национално законодателство за защита на личните данни.</w:t>
      </w:r>
    </w:p>
    <w:p w:rsidR="003205E6" w:rsidRPr="00991FE0" w:rsidRDefault="003205E6" w:rsidP="003205E6">
      <w:pPr>
        <w:pStyle w:val="Default"/>
        <w:spacing w:line="276" w:lineRule="auto"/>
        <w:jc w:val="both"/>
        <w:rPr>
          <w:bCs/>
          <w:color w:val="auto"/>
          <w:sz w:val="16"/>
          <w:szCs w:val="16"/>
        </w:rPr>
      </w:pPr>
    </w:p>
    <w:p w:rsidR="003205E6" w:rsidRPr="00991FE0" w:rsidRDefault="003205E6" w:rsidP="003205E6">
      <w:pPr>
        <w:pStyle w:val="Default"/>
        <w:spacing w:line="276" w:lineRule="auto"/>
        <w:jc w:val="center"/>
        <w:rPr>
          <w:b/>
          <w:bCs/>
          <w:color w:val="auto"/>
          <w:sz w:val="26"/>
          <w:szCs w:val="26"/>
          <w:lang w:val="bg-BG"/>
        </w:rPr>
      </w:pPr>
      <w:r w:rsidRPr="00991FE0">
        <w:rPr>
          <w:b/>
          <w:bCs/>
          <w:color w:val="auto"/>
          <w:sz w:val="26"/>
          <w:szCs w:val="26"/>
          <w:lang w:val="bg-BG"/>
        </w:rPr>
        <w:t>Раздел</w:t>
      </w:r>
      <w:r w:rsidRPr="00991FE0">
        <w:rPr>
          <w:b/>
          <w:bCs/>
          <w:color w:val="auto"/>
          <w:sz w:val="26"/>
          <w:szCs w:val="26"/>
        </w:rPr>
        <w:t xml:space="preserve"> I</w:t>
      </w:r>
      <w:r w:rsidR="00DE7693" w:rsidRPr="00991FE0">
        <w:rPr>
          <w:b/>
          <w:bCs/>
          <w:color w:val="auto"/>
          <w:sz w:val="26"/>
          <w:szCs w:val="26"/>
          <w:lang w:val="bg-BG"/>
        </w:rPr>
        <w:t>V</w:t>
      </w:r>
    </w:p>
    <w:p w:rsidR="003205E6" w:rsidRPr="00991FE0" w:rsidRDefault="00DE7693" w:rsidP="003205E6">
      <w:pPr>
        <w:pStyle w:val="Default"/>
        <w:spacing w:line="276" w:lineRule="auto"/>
        <w:jc w:val="center"/>
        <w:rPr>
          <w:b/>
          <w:bCs/>
          <w:color w:val="auto"/>
          <w:sz w:val="26"/>
          <w:szCs w:val="26"/>
          <w:u w:val="single"/>
          <w:lang w:val="bg-BG"/>
        </w:rPr>
      </w:pPr>
      <w:r w:rsidRPr="00991FE0">
        <w:rPr>
          <w:b/>
          <w:bCs/>
          <w:color w:val="auto"/>
          <w:sz w:val="26"/>
          <w:szCs w:val="26"/>
          <w:u w:val="single"/>
          <w:lang w:val="bg-BG"/>
        </w:rPr>
        <w:t>МЕРКИ ЗА ОСИГУРАВАНЕ НА ЗАЩИТА</w:t>
      </w:r>
    </w:p>
    <w:p w:rsidR="003205E6" w:rsidRPr="00991FE0" w:rsidRDefault="003205E6" w:rsidP="003205E6">
      <w:pPr>
        <w:autoSpaceDE w:val="0"/>
        <w:autoSpaceDN w:val="0"/>
        <w:adjustRightInd w:val="0"/>
        <w:spacing w:line="276" w:lineRule="auto"/>
        <w:jc w:val="both"/>
        <w:rPr>
          <w:rFonts w:eastAsiaTheme="minorHAnsi"/>
          <w:color w:val="000000"/>
          <w:sz w:val="16"/>
          <w:szCs w:val="16"/>
          <w:lang w:eastAsia="en-US"/>
        </w:rPr>
      </w:pPr>
    </w:p>
    <w:p w:rsidR="00DE7693" w:rsidRPr="00991FE0" w:rsidRDefault="00DE7693" w:rsidP="00DE7693">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Чл.15. (1)</w:t>
      </w:r>
      <w:r w:rsidRPr="00991FE0">
        <w:rPr>
          <w:rFonts w:eastAsiaTheme="minorHAnsi"/>
          <w:color w:val="000000"/>
          <w:sz w:val="26"/>
          <w:szCs w:val="26"/>
          <w:lang w:eastAsia="en-US"/>
        </w:rPr>
        <w:t xml:space="preserve"> Забранява се всяка форма на ответни действия спрямо лицата, на които се предоставя защита по реда и при условията на </w:t>
      </w:r>
      <w:r w:rsidR="00B507EA" w:rsidRPr="00991FE0">
        <w:rPr>
          <w:sz w:val="26"/>
          <w:szCs w:val="26"/>
        </w:rPr>
        <w:t>ЗЗЛПСПОИН</w:t>
      </w:r>
      <w:r w:rsidRPr="00991FE0">
        <w:rPr>
          <w:rFonts w:eastAsiaTheme="minorHAnsi"/>
          <w:color w:val="000000"/>
          <w:sz w:val="26"/>
          <w:szCs w:val="26"/>
          <w:lang w:eastAsia="en-US"/>
        </w:rPr>
        <w:t xml:space="preserve">, имащи характера на репресия и поставящи ги в неблагоприятно положение, както и заплахи или опити за такива действия, включително под формата на: </w:t>
      </w:r>
    </w:p>
    <w:p w:rsidR="00B92FD7" w:rsidRPr="00991FE0" w:rsidRDefault="00991FE0" w:rsidP="00991FE0">
      <w:pPr>
        <w:autoSpaceDE w:val="0"/>
        <w:autoSpaceDN w:val="0"/>
        <w:adjustRightInd w:val="0"/>
        <w:spacing w:line="276" w:lineRule="auto"/>
        <w:jc w:val="both"/>
        <w:rPr>
          <w:rFonts w:eastAsiaTheme="minorHAnsi"/>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w:t>
      </w:r>
      <w:r w:rsidR="00DE7693" w:rsidRPr="00991FE0">
        <w:rPr>
          <w:rFonts w:eastAsiaTheme="minorHAnsi"/>
          <w:color w:val="000000"/>
          <w:sz w:val="26"/>
          <w:szCs w:val="26"/>
          <w:lang w:eastAsia="en-US"/>
        </w:rPr>
        <w:t xml:space="preserve"> временно отстраняване, уволнение или прилагане на друго основание за прекратяване на правоотношението, по което лице полага наемен труд;</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2.</w:t>
      </w:r>
      <w:r w:rsidR="00DE7693" w:rsidRPr="00991FE0">
        <w:rPr>
          <w:rFonts w:eastAsiaTheme="minorHAnsi"/>
          <w:color w:val="000000"/>
          <w:sz w:val="26"/>
          <w:szCs w:val="26"/>
          <w:lang w:eastAsia="en-US"/>
        </w:rPr>
        <w:t xml:space="preserve"> понижаване в длъжност или забавяне на повишение в длъжност;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3.</w:t>
      </w:r>
      <w:r w:rsidR="00DE7693" w:rsidRPr="00991FE0">
        <w:rPr>
          <w:rFonts w:eastAsiaTheme="minorHAnsi"/>
          <w:color w:val="000000"/>
          <w:sz w:val="26"/>
          <w:szCs w:val="26"/>
          <w:lang w:eastAsia="en-US"/>
        </w:rPr>
        <w:t xml:space="preserve"> изменение на мястото или характера на работата, продължителността на работното време или намаляване на възнаграждението;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4.</w:t>
      </w:r>
      <w:r w:rsidR="00DE7693" w:rsidRPr="00991FE0">
        <w:rPr>
          <w:rFonts w:eastAsiaTheme="minorHAnsi"/>
          <w:color w:val="000000"/>
          <w:sz w:val="26"/>
          <w:szCs w:val="26"/>
          <w:lang w:eastAsia="en-US"/>
        </w:rPr>
        <w:t xml:space="preserve"> отказ за осигуряване на обучение за поддържане и повишаване на професионалната квалификация на работника или служителя;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5.</w:t>
      </w:r>
      <w:r w:rsidR="00DE7693" w:rsidRPr="00991FE0">
        <w:rPr>
          <w:rFonts w:eastAsiaTheme="minorHAnsi"/>
          <w:color w:val="000000"/>
          <w:sz w:val="26"/>
          <w:szCs w:val="26"/>
          <w:lang w:eastAsia="en-US"/>
        </w:rPr>
        <w:t xml:space="preserve"> отрицателна оценка на работата, включително в препоръка за работа;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6.</w:t>
      </w:r>
      <w:r w:rsidR="00DE7693" w:rsidRPr="00991FE0">
        <w:rPr>
          <w:rFonts w:eastAsiaTheme="minorHAnsi"/>
          <w:color w:val="000000"/>
          <w:sz w:val="26"/>
          <w:szCs w:val="26"/>
          <w:lang w:eastAsia="en-US"/>
        </w:rPr>
        <w:t xml:space="preserve"> прилагане на имуществена и/или дисциплинарна отговорност, включително налагане на дисциплинарни наказания;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lastRenderedPageBreak/>
        <w:t xml:space="preserve">              </w:t>
      </w:r>
      <w:r w:rsidR="00DE7693" w:rsidRPr="00991FE0">
        <w:rPr>
          <w:rFonts w:eastAsiaTheme="minorHAnsi"/>
          <w:b/>
          <w:color w:val="000000"/>
          <w:sz w:val="26"/>
          <w:szCs w:val="26"/>
          <w:lang w:eastAsia="en-US"/>
        </w:rPr>
        <w:t>7.</w:t>
      </w:r>
      <w:r w:rsidR="00DE7693" w:rsidRPr="00991FE0">
        <w:rPr>
          <w:rFonts w:eastAsiaTheme="minorHAnsi"/>
          <w:color w:val="000000"/>
          <w:sz w:val="26"/>
          <w:szCs w:val="26"/>
          <w:lang w:eastAsia="en-US"/>
        </w:rPr>
        <w:t xml:space="preserve"> принуда, отхвърляне, заплашване за предприемане на ответни действия или действия, изразени физически, словесно или по друг начин, които имат за цел накърняване на достойнството на лицето и създаване на враждебна професионална среда;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8.</w:t>
      </w:r>
      <w:r w:rsidR="00DE7693" w:rsidRPr="00991FE0">
        <w:rPr>
          <w:rFonts w:eastAsiaTheme="minorHAnsi"/>
          <w:color w:val="000000"/>
          <w:sz w:val="26"/>
          <w:szCs w:val="26"/>
          <w:lang w:eastAsia="en-US"/>
        </w:rPr>
        <w:t xml:space="preserve"> пряка или непряка дискриминация, неравностойно или неблагоприятно третиране;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9.</w:t>
      </w:r>
      <w:r w:rsidR="00DE7693" w:rsidRPr="00991FE0">
        <w:rPr>
          <w:rFonts w:eastAsiaTheme="minorHAnsi"/>
          <w:color w:val="000000"/>
          <w:sz w:val="26"/>
          <w:szCs w:val="26"/>
          <w:lang w:eastAsia="en-US"/>
        </w:rPr>
        <w:t xml:space="preserve"> отнемане на възможност за преминаване от срочен трудов договор на трудов договор за неопределено време, когато работникът или служителят е имал законно право да му бъде предложена постоянна работа;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10.</w:t>
      </w:r>
      <w:r w:rsidR="00DE7693" w:rsidRPr="00991FE0">
        <w:rPr>
          <w:rFonts w:eastAsiaTheme="minorHAnsi"/>
          <w:color w:val="000000"/>
          <w:sz w:val="26"/>
          <w:szCs w:val="26"/>
          <w:lang w:eastAsia="en-US"/>
        </w:rPr>
        <w:t xml:space="preserve"> предсрочно прекратяване на срочен трудов договор или отказ за повторно сключване, когато такова е допустимо по закон;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11.</w:t>
      </w:r>
      <w:r w:rsidR="00DE7693" w:rsidRPr="00991FE0">
        <w:rPr>
          <w:rFonts w:eastAsiaTheme="minorHAnsi"/>
          <w:color w:val="000000"/>
          <w:sz w:val="26"/>
          <w:szCs w:val="26"/>
          <w:lang w:eastAsia="en-US"/>
        </w:rPr>
        <w:t xml:space="preserve"> вреди, включително за репутацията на лицето, по-специално в социалните мрежи, или финансови загуби, включително загуба на бизнес и загуба на доход;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12.</w:t>
      </w:r>
      <w:r w:rsidR="00DE7693" w:rsidRPr="00991FE0">
        <w:rPr>
          <w:rFonts w:eastAsiaTheme="minorHAnsi"/>
          <w:color w:val="000000"/>
          <w:sz w:val="26"/>
          <w:szCs w:val="26"/>
          <w:lang w:eastAsia="en-US"/>
        </w:rPr>
        <w:t xml:space="preserve"> включване в списък, изготвен въз основа на официално или неофициално споразумение, в сектор или в отрасъл, което може да доведе до това лицето да не може да постъпи на работа или да не може да достави стока или услуга в този сектор или отрасъл (черен списък);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13.</w:t>
      </w:r>
      <w:r w:rsidR="00DE7693" w:rsidRPr="00991FE0">
        <w:rPr>
          <w:rFonts w:eastAsiaTheme="minorHAnsi"/>
          <w:color w:val="000000"/>
          <w:sz w:val="26"/>
          <w:szCs w:val="26"/>
          <w:lang w:eastAsia="en-US"/>
        </w:rPr>
        <w:t xml:space="preserve"> предсрочно прекратяване или разваляне на договор за доставка на стоки или услуги, когато лицето е доставчик;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14.</w:t>
      </w:r>
      <w:r w:rsidR="00DE7693" w:rsidRPr="00991FE0">
        <w:rPr>
          <w:rFonts w:eastAsiaTheme="minorHAnsi"/>
          <w:color w:val="000000"/>
          <w:sz w:val="26"/>
          <w:szCs w:val="26"/>
          <w:lang w:eastAsia="en-US"/>
        </w:rPr>
        <w:t xml:space="preserve"> прекратяване на лиценз или разрешение;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15.</w:t>
      </w:r>
      <w:r w:rsidR="00DE7693" w:rsidRPr="00991FE0">
        <w:rPr>
          <w:rFonts w:eastAsiaTheme="minorHAnsi"/>
          <w:color w:val="000000"/>
          <w:sz w:val="26"/>
          <w:szCs w:val="26"/>
          <w:lang w:eastAsia="en-US"/>
        </w:rPr>
        <w:t xml:space="preserve"> насочване на лицето към извършване на медицински преглед. </w:t>
      </w:r>
    </w:p>
    <w:p w:rsidR="00DE7693" w:rsidRPr="00991FE0" w:rsidRDefault="00991FE0" w:rsidP="00B507EA">
      <w:pPr>
        <w:autoSpaceDE w:val="0"/>
        <w:autoSpaceDN w:val="0"/>
        <w:adjustRightInd w:val="0"/>
        <w:spacing w:line="276" w:lineRule="auto"/>
        <w:ind w:firstLine="720"/>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(2)</w:t>
      </w:r>
      <w:r w:rsidR="00DE7693" w:rsidRPr="00991FE0">
        <w:rPr>
          <w:rFonts w:eastAsiaTheme="minorHAnsi"/>
          <w:color w:val="000000"/>
          <w:sz w:val="26"/>
          <w:szCs w:val="26"/>
          <w:lang w:eastAsia="en-US"/>
        </w:rPr>
        <w:t xml:space="preserve"> Компетентните органи по чл.20, ал.1 </w:t>
      </w:r>
      <w:r w:rsidR="00B507EA" w:rsidRPr="00991FE0">
        <w:rPr>
          <w:rFonts w:eastAsiaTheme="minorHAnsi"/>
          <w:color w:val="000000"/>
          <w:sz w:val="26"/>
          <w:szCs w:val="26"/>
          <w:lang w:eastAsia="en-US"/>
        </w:rPr>
        <w:t xml:space="preserve">от </w:t>
      </w:r>
      <w:r w:rsidR="00B507EA" w:rsidRPr="00991FE0">
        <w:rPr>
          <w:sz w:val="26"/>
          <w:szCs w:val="26"/>
        </w:rPr>
        <w:t>ЗЗЛПСПОИН</w:t>
      </w:r>
      <w:r w:rsidR="00B507EA" w:rsidRPr="00991FE0">
        <w:rPr>
          <w:rFonts w:eastAsiaTheme="minorHAnsi"/>
          <w:color w:val="000000"/>
          <w:sz w:val="26"/>
          <w:szCs w:val="26"/>
          <w:lang w:eastAsia="en-US"/>
        </w:rPr>
        <w:t xml:space="preserve"> </w:t>
      </w:r>
      <w:r w:rsidR="00DE7693" w:rsidRPr="00991FE0">
        <w:rPr>
          <w:rFonts w:eastAsiaTheme="minorHAnsi"/>
          <w:color w:val="000000"/>
          <w:sz w:val="26"/>
          <w:szCs w:val="26"/>
          <w:lang w:eastAsia="en-US"/>
        </w:rPr>
        <w:t xml:space="preserve">дават задължителни предписания за преустановяване на увреждащите действия по ал.1 до приключване на извършената от тях проверка. </w:t>
      </w:r>
    </w:p>
    <w:p w:rsidR="00B507EA" w:rsidRPr="00991FE0" w:rsidRDefault="00B507EA" w:rsidP="00DE7693">
      <w:pPr>
        <w:autoSpaceDE w:val="0"/>
        <w:autoSpaceDN w:val="0"/>
        <w:adjustRightInd w:val="0"/>
        <w:spacing w:line="276" w:lineRule="auto"/>
        <w:jc w:val="both"/>
        <w:rPr>
          <w:rFonts w:eastAsiaTheme="minorHAnsi"/>
          <w:bCs/>
          <w:color w:val="000000"/>
          <w:sz w:val="16"/>
          <w:szCs w:val="16"/>
          <w:lang w:eastAsia="en-US"/>
        </w:rPr>
      </w:pPr>
    </w:p>
    <w:p w:rsidR="00DE7693" w:rsidRPr="00991FE0" w:rsidRDefault="00DE7693" w:rsidP="00B507EA">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B507EA" w:rsidRPr="00991FE0">
        <w:rPr>
          <w:rFonts w:eastAsiaTheme="minorHAnsi"/>
          <w:b/>
          <w:color w:val="000000"/>
          <w:sz w:val="26"/>
          <w:szCs w:val="26"/>
          <w:lang w:eastAsia="en-US"/>
        </w:rPr>
        <w:t>16</w:t>
      </w:r>
      <w:r w:rsidRPr="00991FE0">
        <w:rPr>
          <w:rFonts w:eastAsiaTheme="minorHAnsi"/>
          <w:b/>
          <w:color w:val="000000"/>
          <w:sz w:val="26"/>
          <w:szCs w:val="26"/>
          <w:lang w:eastAsia="en-US"/>
        </w:rPr>
        <w:t>.</w:t>
      </w:r>
      <w:r w:rsidRPr="00991FE0">
        <w:rPr>
          <w:rFonts w:eastAsiaTheme="minorHAnsi"/>
          <w:color w:val="000000"/>
          <w:sz w:val="26"/>
          <w:szCs w:val="26"/>
          <w:lang w:eastAsia="en-US"/>
        </w:rPr>
        <w:t xml:space="preserve"> В случай на нарушение на забрана по чл.</w:t>
      </w:r>
      <w:r w:rsidR="00B507EA" w:rsidRPr="00991FE0">
        <w:rPr>
          <w:rFonts w:eastAsiaTheme="minorHAnsi"/>
          <w:color w:val="000000"/>
          <w:sz w:val="26"/>
          <w:szCs w:val="26"/>
          <w:lang w:eastAsia="en-US"/>
        </w:rPr>
        <w:t xml:space="preserve">15 от настоящите Правила </w:t>
      </w:r>
      <w:r w:rsidRPr="00991FE0">
        <w:rPr>
          <w:rFonts w:eastAsiaTheme="minorHAnsi"/>
          <w:color w:val="000000"/>
          <w:sz w:val="26"/>
          <w:szCs w:val="26"/>
          <w:lang w:eastAsia="en-US"/>
        </w:rPr>
        <w:t xml:space="preserve">сигнализиращото лице има право на обезщетение за претърпените имуществени и неимуществени вреди. </w:t>
      </w:r>
    </w:p>
    <w:p w:rsidR="00B507EA" w:rsidRPr="00991FE0" w:rsidRDefault="00B507EA" w:rsidP="00DE7693">
      <w:pPr>
        <w:autoSpaceDE w:val="0"/>
        <w:autoSpaceDN w:val="0"/>
        <w:adjustRightInd w:val="0"/>
        <w:spacing w:line="276" w:lineRule="auto"/>
        <w:jc w:val="both"/>
        <w:rPr>
          <w:rFonts w:eastAsiaTheme="minorHAnsi"/>
          <w:bCs/>
          <w:color w:val="000000"/>
          <w:sz w:val="16"/>
          <w:szCs w:val="16"/>
          <w:lang w:eastAsia="en-US"/>
        </w:rPr>
      </w:pPr>
    </w:p>
    <w:p w:rsidR="00DE7693" w:rsidRPr="00991FE0" w:rsidRDefault="00DE7693" w:rsidP="00B507EA">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B507EA" w:rsidRPr="00991FE0">
        <w:rPr>
          <w:rFonts w:eastAsiaTheme="minorHAnsi"/>
          <w:b/>
          <w:color w:val="000000"/>
          <w:sz w:val="26"/>
          <w:szCs w:val="26"/>
          <w:lang w:eastAsia="en-US"/>
        </w:rPr>
        <w:t>17. (1)</w:t>
      </w:r>
      <w:r w:rsidR="00B507EA" w:rsidRPr="00991FE0">
        <w:rPr>
          <w:rFonts w:eastAsiaTheme="minorHAnsi"/>
          <w:color w:val="000000"/>
          <w:sz w:val="26"/>
          <w:szCs w:val="26"/>
          <w:lang w:eastAsia="en-US"/>
        </w:rPr>
        <w:t xml:space="preserve"> Лицата, на които се предоставя защита по реда и при условията на </w:t>
      </w:r>
      <w:r w:rsidR="00B507EA" w:rsidRPr="00991FE0">
        <w:rPr>
          <w:sz w:val="26"/>
          <w:szCs w:val="26"/>
        </w:rPr>
        <w:t>ЗЗЛПСПОИН</w:t>
      </w:r>
      <w:r w:rsidR="00B507EA" w:rsidRPr="00991FE0">
        <w:rPr>
          <w:rFonts w:eastAsiaTheme="minorHAnsi"/>
          <w:color w:val="000000"/>
          <w:sz w:val="26"/>
          <w:szCs w:val="26"/>
          <w:lang w:eastAsia="en-US"/>
        </w:rPr>
        <w:t xml:space="preserve"> </w:t>
      </w:r>
      <w:r w:rsidRPr="00991FE0">
        <w:rPr>
          <w:rFonts w:eastAsiaTheme="minorHAnsi"/>
          <w:color w:val="000000"/>
          <w:sz w:val="26"/>
          <w:szCs w:val="26"/>
          <w:lang w:eastAsia="en-US"/>
        </w:rPr>
        <w:t xml:space="preserve">имат право на достъп до следните мерки за подкрепа: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1.</w:t>
      </w:r>
      <w:r w:rsidR="00DE7693" w:rsidRPr="00991FE0">
        <w:rPr>
          <w:rFonts w:eastAsiaTheme="minorHAnsi"/>
          <w:color w:val="000000"/>
          <w:sz w:val="26"/>
          <w:szCs w:val="26"/>
          <w:lang w:eastAsia="en-US"/>
        </w:rPr>
        <w:t xml:space="preserve"> безплатни и достъпни информация и съвети относно процеду</w:t>
      </w:r>
      <w:r w:rsidR="00B507EA" w:rsidRPr="00991FE0">
        <w:rPr>
          <w:rFonts w:eastAsiaTheme="minorHAnsi"/>
          <w:color w:val="000000"/>
          <w:sz w:val="26"/>
          <w:szCs w:val="26"/>
          <w:lang w:eastAsia="en-US"/>
        </w:rPr>
        <w:t>рите и мерките за защита по чл.</w:t>
      </w:r>
      <w:r w:rsidR="00DE7693" w:rsidRPr="00991FE0">
        <w:rPr>
          <w:rFonts w:eastAsiaTheme="minorHAnsi"/>
          <w:color w:val="000000"/>
          <w:sz w:val="26"/>
          <w:szCs w:val="26"/>
          <w:lang w:eastAsia="en-US"/>
        </w:rPr>
        <w:t xml:space="preserve">36, </w:t>
      </w:r>
      <w:r w:rsidR="00B507EA" w:rsidRPr="00991FE0">
        <w:rPr>
          <w:rFonts w:eastAsiaTheme="minorHAnsi"/>
          <w:color w:val="000000"/>
          <w:sz w:val="26"/>
          <w:szCs w:val="26"/>
          <w:lang w:eastAsia="en-US"/>
        </w:rPr>
        <w:t>чл.</w:t>
      </w:r>
      <w:r w:rsidR="00DE7693" w:rsidRPr="00991FE0">
        <w:rPr>
          <w:rFonts w:eastAsiaTheme="minorHAnsi"/>
          <w:color w:val="000000"/>
          <w:sz w:val="26"/>
          <w:szCs w:val="26"/>
          <w:lang w:eastAsia="en-US"/>
        </w:rPr>
        <w:t xml:space="preserve">37, </w:t>
      </w:r>
      <w:r w:rsidR="00B507EA" w:rsidRPr="00991FE0">
        <w:rPr>
          <w:rFonts w:eastAsiaTheme="minorHAnsi"/>
          <w:color w:val="000000"/>
          <w:sz w:val="26"/>
          <w:szCs w:val="26"/>
          <w:lang w:eastAsia="en-US"/>
        </w:rPr>
        <w:t>чл.</w:t>
      </w:r>
      <w:r w:rsidR="00DE7693" w:rsidRPr="00991FE0">
        <w:rPr>
          <w:rFonts w:eastAsiaTheme="minorHAnsi"/>
          <w:color w:val="000000"/>
          <w:sz w:val="26"/>
          <w:szCs w:val="26"/>
          <w:lang w:eastAsia="en-US"/>
        </w:rPr>
        <w:t xml:space="preserve">38 и </w:t>
      </w:r>
      <w:r w:rsidR="00B507EA" w:rsidRPr="00991FE0">
        <w:rPr>
          <w:rFonts w:eastAsiaTheme="minorHAnsi"/>
          <w:color w:val="000000"/>
          <w:sz w:val="26"/>
          <w:szCs w:val="26"/>
          <w:lang w:eastAsia="en-US"/>
        </w:rPr>
        <w:t>чл.</w:t>
      </w:r>
      <w:r w:rsidR="00DE7693" w:rsidRPr="00991FE0">
        <w:rPr>
          <w:rFonts w:eastAsiaTheme="minorHAnsi"/>
          <w:color w:val="000000"/>
          <w:sz w:val="26"/>
          <w:szCs w:val="26"/>
          <w:lang w:eastAsia="en-US"/>
        </w:rPr>
        <w:t>39</w:t>
      </w:r>
      <w:r w:rsidR="00B507EA" w:rsidRPr="00991FE0">
        <w:rPr>
          <w:rFonts w:eastAsiaTheme="minorHAnsi"/>
          <w:color w:val="000000"/>
          <w:sz w:val="26"/>
          <w:szCs w:val="26"/>
          <w:lang w:eastAsia="en-US"/>
        </w:rPr>
        <w:t xml:space="preserve"> от </w:t>
      </w:r>
      <w:r w:rsidR="00B507EA" w:rsidRPr="00991FE0">
        <w:rPr>
          <w:sz w:val="26"/>
          <w:szCs w:val="26"/>
        </w:rPr>
        <w:t>ЗЗЛПСПОИН</w:t>
      </w:r>
      <w:r w:rsidR="00DE7693" w:rsidRPr="00991FE0">
        <w:rPr>
          <w:rFonts w:eastAsiaTheme="minorHAnsi"/>
          <w:color w:val="000000"/>
          <w:sz w:val="26"/>
          <w:szCs w:val="26"/>
          <w:lang w:eastAsia="en-US"/>
        </w:rPr>
        <w:t xml:space="preserve">;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2.</w:t>
      </w:r>
      <w:r w:rsidR="00DE7693" w:rsidRPr="00991FE0">
        <w:rPr>
          <w:rFonts w:eastAsiaTheme="minorHAnsi"/>
          <w:color w:val="000000"/>
          <w:sz w:val="26"/>
          <w:szCs w:val="26"/>
          <w:lang w:eastAsia="en-US"/>
        </w:rPr>
        <w:t xml:space="preserve"> помощ пред всеки орган, необходима за тяхната защита срещу репресивни ответни действия, включително чрез надлежно съобщаване на факта, че имат право на защита по този закон;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3.</w:t>
      </w:r>
      <w:r w:rsidR="00DE7693" w:rsidRPr="00991FE0">
        <w:rPr>
          <w:rFonts w:eastAsiaTheme="minorHAnsi"/>
          <w:color w:val="000000"/>
          <w:sz w:val="26"/>
          <w:szCs w:val="26"/>
          <w:lang w:eastAsia="en-US"/>
        </w:rPr>
        <w:t xml:space="preserve"> правна помощ в наказателни, граждански, административни и в международни спорове по граждански дела, свързани със защитата на сигнализиращото лице във връзка с подадения от него сигнал или оповестената информация, в съответствие със Закона за правната помощ; </w:t>
      </w:r>
    </w:p>
    <w:p w:rsidR="00DE7693" w:rsidRPr="00991FE0" w:rsidRDefault="00991FE0" w:rsidP="00991FE0">
      <w:pPr>
        <w:autoSpaceDE w:val="0"/>
        <w:autoSpaceDN w:val="0"/>
        <w:adjustRightInd w:val="0"/>
        <w:spacing w:line="276" w:lineRule="auto"/>
        <w:jc w:val="both"/>
        <w:rPr>
          <w:rFonts w:eastAsiaTheme="minorHAnsi"/>
          <w:color w:val="000000"/>
          <w:sz w:val="26"/>
          <w:szCs w:val="26"/>
          <w:lang w:eastAsia="en-US"/>
        </w:rPr>
      </w:pPr>
      <w:r>
        <w:rPr>
          <w:rFonts w:eastAsiaTheme="minorHAnsi"/>
          <w:b/>
          <w:color w:val="000000"/>
          <w:sz w:val="26"/>
          <w:szCs w:val="26"/>
          <w:lang w:eastAsia="en-US"/>
        </w:rPr>
        <w:lastRenderedPageBreak/>
        <w:t xml:space="preserve">             </w:t>
      </w:r>
      <w:r w:rsidR="00DE7693" w:rsidRPr="00991FE0">
        <w:rPr>
          <w:rFonts w:eastAsiaTheme="minorHAnsi"/>
          <w:b/>
          <w:color w:val="000000"/>
          <w:sz w:val="26"/>
          <w:szCs w:val="26"/>
          <w:lang w:eastAsia="en-US"/>
        </w:rPr>
        <w:t>4.</w:t>
      </w:r>
      <w:r w:rsidR="00DE7693" w:rsidRPr="00991FE0">
        <w:rPr>
          <w:rFonts w:eastAsiaTheme="minorHAnsi"/>
          <w:color w:val="000000"/>
          <w:sz w:val="26"/>
          <w:szCs w:val="26"/>
          <w:lang w:eastAsia="en-US"/>
        </w:rPr>
        <w:t xml:space="preserve"> извънсъдебно разрешаване на презгранични спорове чрез медиация в съответствие със Закона за медиацията. </w:t>
      </w:r>
    </w:p>
    <w:p w:rsidR="00293F53" w:rsidRPr="00991FE0" w:rsidRDefault="00991FE0" w:rsidP="00B507EA">
      <w:pPr>
        <w:autoSpaceDE w:val="0"/>
        <w:autoSpaceDN w:val="0"/>
        <w:adjustRightInd w:val="0"/>
        <w:spacing w:line="276" w:lineRule="auto"/>
        <w:ind w:firstLine="720"/>
        <w:jc w:val="both"/>
        <w:rPr>
          <w:rFonts w:eastAsiaTheme="minorHAnsi"/>
          <w:color w:val="000000"/>
          <w:sz w:val="26"/>
          <w:szCs w:val="26"/>
          <w:lang w:eastAsia="en-US"/>
        </w:rPr>
      </w:pPr>
      <w:r>
        <w:rPr>
          <w:rFonts w:eastAsiaTheme="minorHAnsi"/>
          <w:b/>
          <w:color w:val="000000"/>
          <w:sz w:val="26"/>
          <w:szCs w:val="26"/>
          <w:lang w:eastAsia="en-US"/>
        </w:rPr>
        <w:t xml:space="preserve"> </w:t>
      </w:r>
      <w:r w:rsidR="00DE7693" w:rsidRPr="00991FE0">
        <w:rPr>
          <w:rFonts w:eastAsiaTheme="minorHAnsi"/>
          <w:b/>
          <w:color w:val="000000"/>
          <w:sz w:val="26"/>
          <w:szCs w:val="26"/>
          <w:lang w:eastAsia="en-US"/>
        </w:rPr>
        <w:t>(2)</w:t>
      </w:r>
      <w:r w:rsidR="00DE7693" w:rsidRPr="00991FE0">
        <w:rPr>
          <w:rFonts w:eastAsiaTheme="minorHAnsi"/>
          <w:color w:val="000000"/>
          <w:sz w:val="26"/>
          <w:szCs w:val="26"/>
          <w:lang w:eastAsia="en-US"/>
        </w:rPr>
        <w:t xml:space="preserve"> Мерките по ал.1, т.1 и </w:t>
      </w:r>
      <w:r w:rsidR="00B507EA" w:rsidRPr="00991FE0">
        <w:rPr>
          <w:rFonts w:eastAsiaTheme="minorHAnsi"/>
          <w:color w:val="000000"/>
          <w:sz w:val="26"/>
          <w:szCs w:val="26"/>
          <w:lang w:eastAsia="en-US"/>
        </w:rPr>
        <w:t>т.</w:t>
      </w:r>
      <w:r w:rsidR="00DE7693" w:rsidRPr="00991FE0">
        <w:rPr>
          <w:rFonts w:eastAsiaTheme="minorHAnsi"/>
          <w:color w:val="000000"/>
          <w:sz w:val="26"/>
          <w:szCs w:val="26"/>
          <w:lang w:eastAsia="en-US"/>
        </w:rPr>
        <w:t>2 се предоставят от Комисията</w:t>
      </w:r>
      <w:r w:rsidR="00B507EA" w:rsidRPr="00991FE0">
        <w:rPr>
          <w:rFonts w:eastAsiaTheme="minorHAnsi"/>
          <w:color w:val="000000"/>
          <w:sz w:val="26"/>
          <w:szCs w:val="26"/>
          <w:lang w:eastAsia="en-US"/>
        </w:rPr>
        <w:t xml:space="preserve"> за защита на личните данни</w:t>
      </w:r>
      <w:r w:rsidR="00DE7693" w:rsidRPr="00991FE0">
        <w:rPr>
          <w:rFonts w:eastAsiaTheme="minorHAnsi"/>
          <w:color w:val="000000"/>
          <w:sz w:val="26"/>
          <w:szCs w:val="26"/>
          <w:lang w:eastAsia="en-US"/>
        </w:rPr>
        <w:t xml:space="preserve">, </w:t>
      </w:r>
      <w:r w:rsidR="00B507EA" w:rsidRPr="00991FE0">
        <w:rPr>
          <w:rFonts w:eastAsiaTheme="minorHAnsi"/>
          <w:color w:val="000000"/>
          <w:sz w:val="26"/>
          <w:szCs w:val="26"/>
          <w:lang w:eastAsia="en-US"/>
        </w:rPr>
        <w:t xml:space="preserve">а </w:t>
      </w:r>
      <w:r w:rsidR="00DE7693" w:rsidRPr="00991FE0">
        <w:rPr>
          <w:rFonts w:eastAsiaTheme="minorHAnsi"/>
          <w:color w:val="000000"/>
          <w:sz w:val="26"/>
          <w:szCs w:val="26"/>
          <w:lang w:eastAsia="en-US"/>
        </w:rPr>
        <w:t>мерките по т.3 от Националното бюро за правна помощ</w:t>
      </w:r>
      <w:r w:rsidR="00B507EA" w:rsidRPr="00991FE0">
        <w:rPr>
          <w:rFonts w:eastAsiaTheme="minorHAnsi"/>
          <w:color w:val="000000"/>
          <w:sz w:val="26"/>
          <w:szCs w:val="26"/>
          <w:lang w:eastAsia="en-US"/>
        </w:rPr>
        <w:t xml:space="preserve"> и </w:t>
      </w:r>
      <w:r w:rsidR="00DE7693" w:rsidRPr="00991FE0">
        <w:rPr>
          <w:rFonts w:eastAsiaTheme="minorHAnsi"/>
          <w:color w:val="000000"/>
          <w:sz w:val="26"/>
          <w:szCs w:val="26"/>
          <w:lang w:eastAsia="en-US"/>
        </w:rPr>
        <w:t>мерките по т.4 от медиатор, вписан в Единния регистър на медиаторите.</w:t>
      </w:r>
    </w:p>
    <w:p w:rsidR="00B507EA" w:rsidRPr="00991FE0" w:rsidRDefault="00B507EA" w:rsidP="00DE7693">
      <w:pPr>
        <w:autoSpaceDE w:val="0"/>
        <w:autoSpaceDN w:val="0"/>
        <w:adjustRightInd w:val="0"/>
        <w:spacing w:line="276" w:lineRule="auto"/>
        <w:jc w:val="both"/>
        <w:rPr>
          <w:rFonts w:eastAsiaTheme="minorHAnsi"/>
          <w:b/>
          <w:bCs/>
          <w:color w:val="000000"/>
          <w:sz w:val="16"/>
          <w:szCs w:val="16"/>
          <w:lang w:eastAsia="en-US"/>
        </w:rPr>
      </w:pPr>
    </w:p>
    <w:p w:rsidR="00DE7693" w:rsidRPr="00991FE0" w:rsidRDefault="00DE7693" w:rsidP="00DE38A1">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DE38A1" w:rsidRPr="00991FE0">
        <w:rPr>
          <w:rFonts w:eastAsiaTheme="minorHAnsi"/>
          <w:b/>
          <w:color w:val="000000"/>
          <w:sz w:val="26"/>
          <w:szCs w:val="26"/>
          <w:lang w:eastAsia="en-US"/>
        </w:rPr>
        <w:t>18</w:t>
      </w:r>
      <w:r w:rsidRPr="00991FE0">
        <w:rPr>
          <w:rFonts w:eastAsiaTheme="minorHAnsi"/>
          <w:b/>
          <w:color w:val="000000"/>
          <w:sz w:val="26"/>
          <w:szCs w:val="26"/>
          <w:lang w:eastAsia="en-US"/>
        </w:rPr>
        <w:t>. (1)</w:t>
      </w:r>
      <w:r w:rsidRPr="00991FE0">
        <w:rPr>
          <w:rFonts w:eastAsiaTheme="minorHAnsi"/>
          <w:color w:val="000000"/>
          <w:sz w:val="26"/>
          <w:szCs w:val="26"/>
          <w:lang w:eastAsia="en-US"/>
        </w:rPr>
        <w:t xml:space="preserve"> Сигнализиращите лица не носят отговорност за придобиването на информацията, за която е подаден сигналът или която е публично оповестена, или за достъпа до нея, при условие че това придобиване или този достъп не съставлява самостоятелно престъпление. </w:t>
      </w:r>
    </w:p>
    <w:p w:rsidR="00DE7693" w:rsidRPr="00991FE0" w:rsidRDefault="00DE7693" w:rsidP="00DE38A1">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Сигнализиращите лица не носят отговорност за нарушаване на ограниченията за разкриване на информация, предвидени с договор, законов или подзаконов нормативен акт или административен акт, при условие че имат основателни причини да считат, че подаването на сигнал или публичното оповествяване на информацията е било необходимо за разкриване на нарушението. </w:t>
      </w:r>
    </w:p>
    <w:p w:rsidR="00DE7693" w:rsidRPr="00991FE0" w:rsidRDefault="00DE7693" w:rsidP="00DE38A1">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(3)</w:t>
      </w:r>
      <w:r w:rsidRPr="00991FE0">
        <w:rPr>
          <w:rFonts w:eastAsiaTheme="minorHAnsi"/>
          <w:color w:val="000000"/>
          <w:sz w:val="26"/>
          <w:szCs w:val="26"/>
          <w:lang w:eastAsia="en-US"/>
        </w:rPr>
        <w:t xml:space="preserve"> Когато лице подава сигнал или публично оповестява информация за нарушения, попадащи в обхвата на този закон, и тази информация включва търговска тайна и когато това лице отговаря на условията на този закон, това подаване на сигнал или публично оповестяване се счита за правомерно по смисъла на чл.7, ал.2 от Закона за защита на търговската тайна. </w:t>
      </w:r>
    </w:p>
    <w:p w:rsidR="00DE38A1" w:rsidRPr="00991FE0" w:rsidRDefault="00DE38A1" w:rsidP="00DE7693">
      <w:pPr>
        <w:autoSpaceDE w:val="0"/>
        <w:autoSpaceDN w:val="0"/>
        <w:adjustRightInd w:val="0"/>
        <w:spacing w:line="276" w:lineRule="auto"/>
        <w:jc w:val="both"/>
        <w:rPr>
          <w:rFonts w:eastAsiaTheme="minorHAnsi"/>
          <w:bCs/>
          <w:color w:val="000000"/>
          <w:sz w:val="16"/>
          <w:szCs w:val="16"/>
          <w:lang w:eastAsia="en-US"/>
        </w:rPr>
      </w:pPr>
    </w:p>
    <w:p w:rsidR="00DE7693" w:rsidRPr="00991FE0" w:rsidRDefault="00DE7693" w:rsidP="00DE38A1">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DE38A1" w:rsidRPr="00991FE0">
        <w:rPr>
          <w:rFonts w:eastAsiaTheme="minorHAnsi"/>
          <w:b/>
          <w:color w:val="000000"/>
          <w:sz w:val="26"/>
          <w:szCs w:val="26"/>
          <w:lang w:eastAsia="en-US"/>
        </w:rPr>
        <w:t>19</w:t>
      </w:r>
      <w:r w:rsidRPr="00991FE0">
        <w:rPr>
          <w:rFonts w:eastAsiaTheme="minorHAnsi"/>
          <w:b/>
          <w:color w:val="000000"/>
          <w:sz w:val="26"/>
          <w:szCs w:val="26"/>
          <w:lang w:eastAsia="en-US"/>
        </w:rPr>
        <w:t>.</w:t>
      </w:r>
      <w:r w:rsidRPr="00991FE0">
        <w:rPr>
          <w:rFonts w:eastAsiaTheme="minorHAnsi"/>
          <w:color w:val="000000"/>
          <w:sz w:val="26"/>
          <w:szCs w:val="26"/>
          <w:lang w:eastAsia="en-US"/>
        </w:rPr>
        <w:t xml:space="preserve"> Вреди, причинени на сигнализиращото лице във връзка с подадения от него сигнал или публично оповестената информация, се считат за причинени умишлено до доказване на противното. </w:t>
      </w:r>
    </w:p>
    <w:p w:rsidR="00DE38A1" w:rsidRPr="00991FE0" w:rsidRDefault="00DE38A1" w:rsidP="00DE7693">
      <w:pPr>
        <w:autoSpaceDE w:val="0"/>
        <w:autoSpaceDN w:val="0"/>
        <w:adjustRightInd w:val="0"/>
        <w:spacing w:line="276" w:lineRule="auto"/>
        <w:jc w:val="both"/>
        <w:rPr>
          <w:rFonts w:eastAsiaTheme="minorHAnsi"/>
          <w:bCs/>
          <w:color w:val="000000"/>
          <w:sz w:val="16"/>
          <w:szCs w:val="16"/>
          <w:lang w:eastAsia="en-US"/>
        </w:rPr>
      </w:pPr>
    </w:p>
    <w:p w:rsidR="00DE7693" w:rsidRPr="00991FE0" w:rsidRDefault="00DE7693" w:rsidP="00C37E65">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C37E65" w:rsidRPr="00991FE0">
        <w:rPr>
          <w:rFonts w:eastAsiaTheme="minorHAnsi"/>
          <w:b/>
          <w:color w:val="000000"/>
          <w:sz w:val="26"/>
          <w:szCs w:val="26"/>
          <w:lang w:eastAsia="en-US"/>
        </w:rPr>
        <w:t>20</w:t>
      </w:r>
      <w:r w:rsidRPr="00991FE0">
        <w:rPr>
          <w:rFonts w:eastAsiaTheme="minorHAnsi"/>
          <w:b/>
          <w:color w:val="000000"/>
          <w:sz w:val="26"/>
          <w:szCs w:val="26"/>
          <w:lang w:eastAsia="en-US"/>
        </w:rPr>
        <w:t>.</w:t>
      </w:r>
      <w:r w:rsidRPr="00991FE0">
        <w:rPr>
          <w:rFonts w:eastAsiaTheme="minorHAnsi"/>
          <w:color w:val="000000"/>
          <w:sz w:val="26"/>
          <w:szCs w:val="26"/>
          <w:lang w:eastAsia="en-US"/>
        </w:rPr>
        <w:t xml:space="preserve"> Когато срещу лице има образувано наказателно, гражданско или административно производство във връзка с подаден от него сигнал или публично оповестена информация, то има право да поиска прекратяване на това производство, ако е имало основателна причина да предполага, че подаването на сигнала или публичното оповестяване на информацията са били необходими за разкриване на нарушение.</w:t>
      </w:r>
    </w:p>
    <w:p w:rsidR="00C37E65" w:rsidRPr="00991FE0" w:rsidRDefault="00C37E65" w:rsidP="00C37E65">
      <w:pPr>
        <w:autoSpaceDE w:val="0"/>
        <w:autoSpaceDN w:val="0"/>
        <w:adjustRightInd w:val="0"/>
        <w:spacing w:line="276" w:lineRule="auto"/>
        <w:jc w:val="both"/>
        <w:rPr>
          <w:rFonts w:eastAsiaTheme="minorHAnsi"/>
          <w:color w:val="000000"/>
          <w:sz w:val="16"/>
          <w:szCs w:val="16"/>
          <w:lang w:eastAsia="en-US"/>
        </w:rPr>
      </w:pPr>
    </w:p>
    <w:p w:rsidR="00DE7693" w:rsidRPr="00991FE0" w:rsidRDefault="00DE7693" w:rsidP="00C37E65">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Чл.</w:t>
      </w:r>
      <w:r w:rsidR="00C37E65" w:rsidRPr="00991FE0">
        <w:rPr>
          <w:rFonts w:eastAsiaTheme="minorHAnsi"/>
          <w:b/>
          <w:color w:val="000000"/>
          <w:sz w:val="26"/>
          <w:szCs w:val="26"/>
          <w:lang w:eastAsia="en-US"/>
        </w:rPr>
        <w:t>21</w:t>
      </w:r>
      <w:r w:rsidRPr="00991FE0">
        <w:rPr>
          <w:rFonts w:eastAsiaTheme="minorHAnsi"/>
          <w:b/>
          <w:color w:val="000000"/>
          <w:sz w:val="26"/>
          <w:szCs w:val="26"/>
          <w:lang w:eastAsia="en-US"/>
        </w:rPr>
        <w:t>. (1)</w:t>
      </w:r>
      <w:r w:rsidRPr="00991FE0">
        <w:rPr>
          <w:rFonts w:eastAsiaTheme="minorHAnsi"/>
          <w:color w:val="000000"/>
          <w:sz w:val="26"/>
          <w:szCs w:val="26"/>
          <w:lang w:eastAsia="en-US"/>
        </w:rPr>
        <w:t xml:space="preserve"> Засегнатото лице се ползва в пълна степен от правото си на защита и на справедлив процес, както и от презумпцията за невиновност, включително да бъде изслушано, и от правото си на достъп до отнасящите се до него документи. </w:t>
      </w:r>
    </w:p>
    <w:p w:rsidR="00DE7693" w:rsidRPr="00991FE0" w:rsidRDefault="00DE7693" w:rsidP="00C37E65">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Засегнатото лице има право на обезщетение за всички имуществени и неимуществени вреди, когато е установено, че лицето </w:t>
      </w:r>
      <w:r w:rsidR="00C37E65" w:rsidRPr="00991FE0">
        <w:rPr>
          <w:rFonts w:eastAsiaTheme="minorHAnsi"/>
          <w:color w:val="000000"/>
          <w:sz w:val="26"/>
          <w:szCs w:val="26"/>
          <w:lang w:eastAsia="en-US"/>
        </w:rPr>
        <w:t xml:space="preserve">на което се предоставя защита по реда и при условията на </w:t>
      </w:r>
      <w:r w:rsidR="00C37E65" w:rsidRPr="00991FE0">
        <w:rPr>
          <w:sz w:val="26"/>
          <w:szCs w:val="26"/>
        </w:rPr>
        <w:t>ЗЗЛПСПОИН</w:t>
      </w:r>
      <w:r w:rsidR="00C37E65" w:rsidRPr="00991FE0">
        <w:rPr>
          <w:rFonts w:eastAsiaTheme="minorHAnsi"/>
          <w:color w:val="000000"/>
          <w:sz w:val="26"/>
          <w:szCs w:val="26"/>
          <w:lang w:eastAsia="en-US"/>
        </w:rPr>
        <w:t xml:space="preserve"> </w:t>
      </w:r>
      <w:r w:rsidRPr="00991FE0">
        <w:rPr>
          <w:rFonts w:eastAsiaTheme="minorHAnsi"/>
          <w:color w:val="000000"/>
          <w:sz w:val="26"/>
          <w:szCs w:val="26"/>
          <w:lang w:eastAsia="en-US"/>
        </w:rPr>
        <w:t>съзнателно е подало сигнал с невярна информация или публично е оповестило невярна информация, както и когато според обстоятелствата е било длъжно да предположи, че информацията е невярна.</w:t>
      </w:r>
    </w:p>
    <w:p w:rsidR="00C37E65" w:rsidRPr="00991FE0" w:rsidRDefault="00C37E65" w:rsidP="00C37E65">
      <w:pPr>
        <w:autoSpaceDE w:val="0"/>
        <w:autoSpaceDN w:val="0"/>
        <w:adjustRightInd w:val="0"/>
        <w:spacing w:line="276" w:lineRule="auto"/>
        <w:jc w:val="both"/>
        <w:rPr>
          <w:rFonts w:eastAsiaTheme="minorHAnsi"/>
          <w:color w:val="000000"/>
          <w:sz w:val="26"/>
          <w:szCs w:val="26"/>
          <w:lang w:eastAsia="en-US"/>
        </w:rPr>
      </w:pPr>
    </w:p>
    <w:p w:rsidR="00DE7693" w:rsidRPr="00991FE0" w:rsidRDefault="00DE7693" w:rsidP="00C37E65">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lastRenderedPageBreak/>
        <w:t>Чл.</w:t>
      </w:r>
      <w:r w:rsidR="00C37E65" w:rsidRPr="00991FE0">
        <w:rPr>
          <w:rFonts w:eastAsiaTheme="minorHAnsi"/>
          <w:b/>
          <w:color w:val="000000"/>
          <w:sz w:val="26"/>
          <w:szCs w:val="26"/>
          <w:lang w:eastAsia="en-US"/>
        </w:rPr>
        <w:t>22</w:t>
      </w:r>
      <w:r w:rsidRPr="00991FE0">
        <w:rPr>
          <w:rFonts w:eastAsiaTheme="minorHAnsi"/>
          <w:b/>
          <w:color w:val="000000"/>
          <w:sz w:val="26"/>
          <w:szCs w:val="26"/>
          <w:lang w:eastAsia="en-US"/>
        </w:rPr>
        <w:t>. (1)</w:t>
      </w:r>
      <w:r w:rsidRPr="00991FE0">
        <w:rPr>
          <w:rFonts w:eastAsiaTheme="minorHAnsi"/>
          <w:color w:val="000000"/>
          <w:sz w:val="26"/>
          <w:szCs w:val="26"/>
          <w:lang w:eastAsia="en-US"/>
        </w:rPr>
        <w:t xml:space="preserve"> Сигнализиращото лице носи отговорност съгласно българското законодателство и правото на Съюза за действие или бездействие, което не е свързано с подаването на сигнала или не е необходимо за разкриване на нарушението. </w:t>
      </w:r>
    </w:p>
    <w:p w:rsidR="004170C1" w:rsidRPr="00991FE0" w:rsidRDefault="00DE7693" w:rsidP="00C37E65">
      <w:pPr>
        <w:autoSpaceDE w:val="0"/>
        <w:autoSpaceDN w:val="0"/>
        <w:adjustRightInd w:val="0"/>
        <w:spacing w:line="276" w:lineRule="auto"/>
        <w:ind w:firstLine="720"/>
        <w:jc w:val="both"/>
        <w:rPr>
          <w:rFonts w:eastAsiaTheme="minorHAnsi"/>
          <w:color w:val="000000"/>
          <w:sz w:val="26"/>
          <w:szCs w:val="26"/>
          <w:lang w:eastAsia="en-US"/>
        </w:rPr>
      </w:pPr>
      <w:r w:rsidRPr="00991FE0">
        <w:rPr>
          <w:rFonts w:eastAsiaTheme="minorHAnsi"/>
          <w:b/>
          <w:color w:val="000000"/>
          <w:sz w:val="26"/>
          <w:szCs w:val="26"/>
          <w:lang w:eastAsia="en-US"/>
        </w:rPr>
        <w:t>(2)</w:t>
      </w:r>
      <w:r w:rsidRPr="00991FE0">
        <w:rPr>
          <w:rFonts w:eastAsiaTheme="minorHAnsi"/>
          <w:color w:val="000000"/>
          <w:sz w:val="26"/>
          <w:szCs w:val="26"/>
          <w:lang w:eastAsia="en-US"/>
        </w:rPr>
        <w:t xml:space="preserve"> В случай на съдебен или административноправен процес, в който лице твърди, че е било обект на ответни действия по чл.33</w:t>
      </w:r>
      <w:r w:rsidR="00C37E65" w:rsidRPr="00991FE0">
        <w:rPr>
          <w:rFonts w:eastAsiaTheme="minorHAnsi"/>
          <w:color w:val="000000"/>
          <w:sz w:val="26"/>
          <w:szCs w:val="26"/>
          <w:lang w:eastAsia="en-US"/>
        </w:rPr>
        <w:t xml:space="preserve"> от </w:t>
      </w:r>
      <w:r w:rsidR="00C37E65" w:rsidRPr="00991FE0">
        <w:rPr>
          <w:sz w:val="26"/>
          <w:szCs w:val="26"/>
        </w:rPr>
        <w:t>ЗЗЛПСПОИН</w:t>
      </w:r>
      <w:r w:rsidRPr="00991FE0">
        <w:rPr>
          <w:rFonts w:eastAsiaTheme="minorHAnsi"/>
          <w:color w:val="000000"/>
          <w:sz w:val="26"/>
          <w:szCs w:val="26"/>
          <w:lang w:eastAsia="en-US"/>
        </w:rPr>
        <w:t>, трябва да бъде доказано, че тези действия са реакция именно на подаден от него сигнал. Не следва да се приема, че ответното действие е извършено като реакция на подаден от лицето сигнал, ако преценката на всички обстоятелства сочи, че за прилагането на мярката наложилото я лице има друго законно основание.</w:t>
      </w:r>
    </w:p>
    <w:p w:rsidR="00C37E65" w:rsidRPr="00991FE0" w:rsidRDefault="00C37E65" w:rsidP="00C37E65">
      <w:pPr>
        <w:pStyle w:val="Default"/>
        <w:spacing w:line="276" w:lineRule="auto"/>
        <w:jc w:val="both"/>
        <w:rPr>
          <w:bCs/>
          <w:color w:val="auto"/>
          <w:sz w:val="16"/>
          <w:szCs w:val="16"/>
        </w:rPr>
      </w:pPr>
    </w:p>
    <w:p w:rsidR="00C37E65" w:rsidRPr="00991FE0" w:rsidRDefault="00C37E65" w:rsidP="00C37E65">
      <w:pPr>
        <w:pStyle w:val="Default"/>
        <w:spacing w:line="276" w:lineRule="auto"/>
        <w:jc w:val="center"/>
        <w:rPr>
          <w:b/>
          <w:bCs/>
          <w:color w:val="auto"/>
          <w:sz w:val="26"/>
          <w:szCs w:val="26"/>
          <w:lang w:val="bg-BG"/>
        </w:rPr>
      </w:pPr>
      <w:r w:rsidRPr="00991FE0">
        <w:rPr>
          <w:b/>
          <w:bCs/>
          <w:color w:val="auto"/>
          <w:sz w:val="26"/>
          <w:szCs w:val="26"/>
          <w:lang w:val="bg-BG"/>
        </w:rPr>
        <w:t>Раздел</w:t>
      </w:r>
      <w:r w:rsidRPr="00991FE0">
        <w:rPr>
          <w:b/>
          <w:bCs/>
          <w:color w:val="auto"/>
          <w:sz w:val="26"/>
          <w:szCs w:val="26"/>
        </w:rPr>
        <w:t xml:space="preserve"> </w:t>
      </w:r>
      <w:r w:rsidRPr="00991FE0">
        <w:rPr>
          <w:b/>
          <w:bCs/>
          <w:color w:val="auto"/>
          <w:sz w:val="26"/>
          <w:szCs w:val="26"/>
          <w:lang w:val="bg-BG"/>
        </w:rPr>
        <w:t>V</w:t>
      </w:r>
    </w:p>
    <w:p w:rsidR="00C37E65" w:rsidRPr="00991FE0" w:rsidRDefault="00C37E65" w:rsidP="00C37E65">
      <w:pPr>
        <w:pStyle w:val="Default"/>
        <w:spacing w:line="276" w:lineRule="auto"/>
        <w:jc w:val="center"/>
        <w:rPr>
          <w:b/>
          <w:bCs/>
          <w:color w:val="auto"/>
          <w:sz w:val="26"/>
          <w:szCs w:val="26"/>
          <w:u w:val="single"/>
          <w:lang w:val="bg-BG"/>
        </w:rPr>
      </w:pPr>
      <w:r w:rsidRPr="00991FE0">
        <w:rPr>
          <w:b/>
          <w:bCs/>
          <w:color w:val="auto"/>
          <w:sz w:val="26"/>
          <w:szCs w:val="26"/>
          <w:u w:val="single"/>
          <w:lang w:val="bg-BG"/>
        </w:rPr>
        <w:t>ЗАКЛЮЧИТЕЛНИ  РАЗПОРЕДБИ</w:t>
      </w:r>
    </w:p>
    <w:p w:rsidR="0093219A" w:rsidRPr="00991FE0" w:rsidRDefault="0093219A" w:rsidP="0093219A">
      <w:pPr>
        <w:spacing w:line="276" w:lineRule="auto"/>
        <w:jc w:val="both"/>
        <w:rPr>
          <w:sz w:val="16"/>
          <w:szCs w:val="16"/>
        </w:rPr>
      </w:pPr>
    </w:p>
    <w:p w:rsidR="0093219A" w:rsidRPr="00991FE0" w:rsidRDefault="0093219A" w:rsidP="00991FE0">
      <w:pPr>
        <w:spacing w:line="276" w:lineRule="auto"/>
        <w:ind w:firstLine="708"/>
        <w:jc w:val="both"/>
        <w:rPr>
          <w:sz w:val="26"/>
          <w:szCs w:val="26"/>
        </w:rPr>
      </w:pPr>
      <w:r w:rsidRPr="00991FE0">
        <w:rPr>
          <w:b/>
          <w:sz w:val="26"/>
          <w:szCs w:val="26"/>
        </w:rPr>
        <w:t>§ 1.</w:t>
      </w:r>
      <w:r w:rsidRPr="00991FE0">
        <w:rPr>
          <w:sz w:val="26"/>
          <w:szCs w:val="26"/>
        </w:rPr>
        <w:t xml:space="preserve"> Настоящите вътрешни правила </w:t>
      </w:r>
      <w:r w:rsidR="0087055C">
        <w:rPr>
          <w:sz w:val="26"/>
          <w:szCs w:val="26"/>
        </w:rPr>
        <w:t>са утвърдени със Заповед №1377/10.05.</w:t>
      </w:r>
      <w:r w:rsidRPr="00991FE0">
        <w:rPr>
          <w:sz w:val="26"/>
          <w:szCs w:val="26"/>
        </w:rPr>
        <w:t>2023</w:t>
      </w:r>
      <w:r w:rsidR="0087055C">
        <w:rPr>
          <w:sz w:val="26"/>
          <w:szCs w:val="26"/>
        </w:rPr>
        <w:t xml:space="preserve"> </w:t>
      </w:r>
      <w:r w:rsidRPr="00991FE0">
        <w:rPr>
          <w:sz w:val="26"/>
          <w:szCs w:val="26"/>
        </w:rPr>
        <w:t>г</w:t>
      </w:r>
      <w:bookmarkStart w:id="0" w:name="_GoBack"/>
      <w:bookmarkEnd w:id="0"/>
      <w:r w:rsidRPr="00991FE0">
        <w:rPr>
          <w:sz w:val="26"/>
          <w:szCs w:val="26"/>
        </w:rPr>
        <w:t xml:space="preserve">., на директора на СУ </w:t>
      </w:r>
      <w:r w:rsidR="00EF5D0A" w:rsidRPr="00991FE0">
        <w:rPr>
          <w:sz w:val="26"/>
          <w:szCs w:val="26"/>
        </w:rPr>
        <w:t>„Никола Йонков Вапцаров“ – Царево</w:t>
      </w:r>
      <w:r w:rsidRPr="00991FE0">
        <w:rPr>
          <w:sz w:val="26"/>
          <w:szCs w:val="26"/>
        </w:rPr>
        <w:t>.</w:t>
      </w:r>
    </w:p>
    <w:p w:rsidR="0093219A" w:rsidRPr="00991FE0" w:rsidRDefault="0093219A" w:rsidP="0093219A">
      <w:pPr>
        <w:spacing w:line="276" w:lineRule="auto"/>
        <w:ind w:firstLine="708"/>
        <w:jc w:val="both"/>
        <w:rPr>
          <w:sz w:val="26"/>
          <w:szCs w:val="26"/>
        </w:rPr>
      </w:pPr>
      <w:r w:rsidRPr="00991FE0">
        <w:rPr>
          <w:b/>
          <w:sz w:val="26"/>
          <w:szCs w:val="26"/>
        </w:rPr>
        <w:t xml:space="preserve">§ 2. </w:t>
      </w:r>
      <w:r w:rsidRPr="00991FE0">
        <w:rPr>
          <w:sz w:val="26"/>
          <w:szCs w:val="26"/>
        </w:rPr>
        <w:t xml:space="preserve">Допълнения и изменения в настоящите вътрешни правила се извършват със заповед на директора на СУ </w:t>
      </w:r>
      <w:r w:rsidR="00EF5D0A" w:rsidRPr="00991FE0">
        <w:rPr>
          <w:sz w:val="26"/>
          <w:szCs w:val="26"/>
        </w:rPr>
        <w:t>„Никола Йонков Вапцаров“ – Царево</w:t>
      </w:r>
      <w:r w:rsidRPr="00991FE0">
        <w:rPr>
          <w:sz w:val="26"/>
          <w:szCs w:val="26"/>
        </w:rPr>
        <w:t>.</w:t>
      </w:r>
    </w:p>
    <w:p w:rsidR="0093219A" w:rsidRPr="00991FE0" w:rsidRDefault="0093219A" w:rsidP="0093219A">
      <w:pPr>
        <w:spacing w:line="276" w:lineRule="auto"/>
        <w:jc w:val="both"/>
        <w:rPr>
          <w:sz w:val="26"/>
          <w:szCs w:val="26"/>
        </w:rPr>
      </w:pPr>
    </w:p>
    <w:sectPr w:rsidR="0093219A" w:rsidRPr="00991FE0" w:rsidSect="00DE7693">
      <w:pgSz w:w="12240" w:h="15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305"/>
    <w:rsid w:val="0004719C"/>
    <w:rsid w:val="000728C6"/>
    <w:rsid w:val="000E509B"/>
    <w:rsid w:val="00164375"/>
    <w:rsid w:val="001D1B6C"/>
    <w:rsid w:val="001E0DAA"/>
    <w:rsid w:val="001E7DBE"/>
    <w:rsid w:val="00293F53"/>
    <w:rsid w:val="002F64B2"/>
    <w:rsid w:val="00316C04"/>
    <w:rsid w:val="003205E6"/>
    <w:rsid w:val="003B757B"/>
    <w:rsid w:val="003C7B17"/>
    <w:rsid w:val="003F63F8"/>
    <w:rsid w:val="003F7D51"/>
    <w:rsid w:val="004170C1"/>
    <w:rsid w:val="00431045"/>
    <w:rsid w:val="004335BE"/>
    <w:rsid w:val="004E2C59"/>
    <w:rsid w:val="00502BF8"/>
    <w:rsid w:val="005054D4"/>
    <w:rsid w:val="0051085A"/>
    <w:rsid w:val="005446DC"/>
    <w:rsid w:val="00550539"/>
    <w:rsid w:val="00582C33"/>
    <w:rsid w:val="005B7B09"/>
    <w:rsid w:val="005C51A1"/>
    <w:rsid w:val="005F0661"/>
    <w:rsid w:val="005F21BC"/>
    <w:rsid w:val="00615350"/>
    <w:rsid w:val="00641BF3"/>
    <w:rsid w:val="006714CD"/>
    <w:rsid w:val="006E28ED"/>
    <w:rsid w:val="00772FAE"/>
    <w:rsid w:val="00773060"/>
    <w:rsid w:val="007B2E10"/>
    <w:rsid w:val="00851FB2"/>
    <w:rsid w:val="0085657F"/>
    <w:rsid w:val="0087055C"/>
    <w:rsid w:val="0088038D"/>
    <w:rsid w:val="00893DD3"/>
    <w:rsid w:val="008C47CF"/>
    <w:rsid w:val="0093219A"/>
    <w:rsid w:val="00991FE0"/>
    <w:rsid w:val="009E1365"/>
    <w:rsid w:val="009E4CB9"/>
    <w:rsid w:val="00A060A4"/>
    <w:rsid w:val="00A447AE"/>
    <w:rsid w:val="00A44912"/>
    <w:rsid w:val="00A9707B"/>
    <w:rsid w:val="00AD3A48"/>
    <w:rsid w:val="00B507EA"/>
    <w:rsid w:val="00B92FD7"/>
    <w:rsid w:val="00BB44D6"/>
    <w:rsid w:val="00C20E69"/>
    <w:rsid w:val="00C26203"/>
    <w:rsid w:val="00C37E65"/>
    <w:rsid w:val="00C83DF9"/>
    <w:rsid w:val="00CB6086"/>
    <w:rsid w:val="00CC6EDF"/>
    <w:rsid w:val="00CE04F6"/>
    <w:rsid w:val="00CE13B4"/>
    <w:rsid w:val="00CF647B"/>
    <w:rsid w:val="00D020C6"/>
    <w:rsid w:val="00D33D18"/>
    <w:rsid w:val="00D94F59"/>
    <w:rsid w:val="00DA0CA8"/>
    <w:rsid w:val="00DE38A1"/>
    <w:rsid w:val="00DE7693"/>
    <w:rsid w:val="00DF31A9"/>
    <w:rsid w:val="00E05F72"/>
    <w:rsid w:val="00EC1BC4"/>
    <w:rsid w:val="00EF5D0A"/>
    <w:rsid w:val="00F31D3F"/>
    <w:rsid w:val="00F90305"/>
    <w:rsid w:val="00FB7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C0FF6-5FFD-48AC-A874-B33F7006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305"/>
    <w:pPr>
      <w:spacing w:after="0" w:line="240" w:lineRule="auto"/>
    </w:pPr>
    <w:rPr>
      <w:rFonts w:ascii="Times New Roman" w:eastAsia="Times New Roman" w:hAnsi="Times New Roman" w:cs="Times New Roman"/>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30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90305"/>
    <w:pPr>
      <w:jc w:val="center"/>
    </w:pPr>
    <w:rPr>
      <w:sz w:val="28"/>
      <w:lang w:eastAsia="en-US"/>
    </w:rPr>
  </w:style>
  <w:style w:type="character" w:customStyle="1" w:styleId="BodyTextChar">
    <w:name w:val="Body Text Char"/>
    <w:basedOn w:val="DefaultParagraphFont"/>
    <w:link w:val="BodyText"/>
    <w:rsid w:val="00F90305"/>
    <w:rPr>
      <w:rFonts w:ascii="Times New Roman" w:eastAsia="Times New Roman" w:hAnsi="Times New Roman" w:cs="Times New Roman"/>
      <w:sz w:val="28"/>
      <w:szCs w:val="24"/>
      <w:lang w:val="bg-BG"/>
    </w:rPr>
  </w:style>
  <w:style w:type="paragraph" w:styleId="BodyText2">
    <w:name w:val="Body Text 2"/>
    <w:basedOn w:val="Normal"/>
    <w:link w:val="BodyText2Char"/>
    <w:rsid w:val="00F90305"/>
    <w:pPr>
      <w:jc w:val="both"/>
    </w:pPr>
    <w:rPr>
      <w:sz w:val="28"/>
      <w:lang w:eastAsia="en-US"/>
    </w:rPr>
  </w:style>
  <w:style w:type="character" w:customStyle="1" w:styleId="BodyText2Char">
    <w:name w:val="Body Text 2 Char"/>
    <w:basedOn w:val="DefaultParagraphFont"/>
    <w:link w:val="BodyText2"/>
    <w:rsid w:val="00F90305"/>
    <w:rPr>
      <w:rFonts w:ascii="Times New Roman" w:eastAsia="Times New Roman" w:hAnsi="Times New Roman" w:cs="Times New Roman"/>
      <w:sz w:val="28"/>
      <w:szCs w:val="24"/>
      <w:lang w:val="bg-BG"/>
    </w:rPr>
  </w:style>
  <w:style w:type="paragraph" w:customStyle="1" w:styleId="Default">
    <w:name w:val="Default"/>
    <w:rsid w:val="0055053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3928</Words>
  <Characters>22396</Characters>
  <Application>Microsoft Office Word</Application>
  <DocSecurity>0</DocSecurity>
  <Lines>186</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Arbait-3</dc:creator>
  <cp:keywords/>
  <dc:description/>
  <cp:lastModifiedBy>Потребител на Windows</cp:lastModifiedBy>
  <cp:revision>3</cp:revision>
  <dcterms:created xsi:type="dcterms:W3CDTF">2023-09-14T07:50:00Z</dcterms:created>
  <dcterms:modified xsi:type="dcterms:W3CDTF">2023-09-14T08:01:00Z</dcterms:modified>
</cp:coreProperties>
</file>